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98F" w:rsidRPr="00935288" w:rsidRDefault="00030A99" w:rsidP="00935288">
      <w:pPr>
        <w:pStyle w:val="StyleZag1"/>
        <w:spacing w:line="276" w:lineRule="auto"/>
        <w:rPr>
          <w:color w:val="000000" w:themeColor="text1"/>
          <w:sz w:val="32"/>
        </w:rPr>
      </w:pPr>
      <w:bookmarkStart w:id="0" w:name="_Toc451809955"/>
      <w:r w:rsidRPr="00935288">
        <w:rPr>
          <w:color w:val="000000" w:themeColor="text1"/>
          <w:sz w:val="32"/>
        </w:rPr>
        <w:t>РАСЧЕТ ЖЕЛЕЗНОДОРОЖНОГО ПУТИ НА ПРОЧНОСТЬ</w:t>
      </w:r>
      <w:bookmarkEnd w:id="0"/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7E072B">
        <w:rPr>
          <w:color w:val="000000" w:themeColor="text1"/>
          <w:sz w:val="28"/>
        </w:rPr>
        <w:t>Конструкция верхнего строения пути по прочности, устойчивости и состоянию должна обеспечивать безопасное и плавное движение поездов с наибольшими скоростями, установленными для данного участка. Это требование ПТЭ необходимо выполнять в условиях непрерывного действия различных динамических нагрузок и природных воздействий, а также с учетом накопления остаточных деформаций всех элементов пути.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7E072B">
        <w:rPr>
          <w:color w:val="000000" w:themeColor="text1"/>
          <w:sz w:val="28"/>
        </w:rPr>
        <w:t>В основе требований, предъявляемых к конструкции верхнего строения пути, лежат также условия обеспечения его прочности, устойчивости и экономичности. Расчетами на прочность определяется минимально необходимый тип верхнего строения пути в заданных условиях эксплуатации, а целесообразный тип верхнего строения пути определяется тех</w:t>
      </w:r>
      <w:r w:rsidR="00030A99" w:rsidRPr="007E072B">
        <w:rPr>
          <w:color w:val="000000" w:themeColor="text1"/>
          <w:sz w:val="28"/>
        </w:rPr>
        <w:t>нико</w:t>
      </w:r>
      <w:r w:rsidR="00030A99" w:rsidRPr="007E072B">
        <w:rPr>
          <w:color w:val="000000" w:themeColor="text1"/>
          <w:sz w:val="28"/>
        </w:rPr>
        <w:softHyphen/>
        <w:t>-экономическими расчетами.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7E072B">
        <w:rPr>
          <w:color w:val="000000" w:themeColor="text1"/>
          <w:sz w:val="28"/>
        </w:rPr>
        <w:t>Целью расчета бесстыкового пути</w:t>
      </w:r>
      <w:r w:rsidRPr="007E072B">
        <w:rPr>
          <w:color w:val="000000" w:themeColor="text1"/>
          <w:spacing w:val="7"/>
          <w:sz w:val="28"/>
        </w:rPr>
        <w:t xml:space="preserve"> </w:t>
      </w:r>
      <w:r w:rsidRPr="007E072B">
        <w:rPr>
          <w:color w:val="000000" w:themeColor="text1"/>
          <w:sz w:val="28"/>
        </w:rPr>
        <w:t>на прочность является определение возможности обращения подвижной единицы с заданной скоростью по пути заданной конструкции.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7E072B">
        <w:rPr>
          <w:color w:val="000000" w:themeColor="text1"/>
          <w:sz w:val="28"/>
        </w:rPr>
        <w:t>При этом методика расчетов верхнего строения пути на прочность и устойчивость позволяет решать ряд задач: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7E072B">
        <w:rPr>
          <w:color w:val="000000" w:themeColor="text1"/>
          <w:sz w:val="28"/>
        </w:rPr>
        <w:t>-определение напряжений и деформаций в элементах верхнего строения пути в заданных условиях эксплуатации;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7E072B">
        <w:rPr>
          <w:color w:val="000000" w:themeColor="text1"/>
          <w:sz w:val="28"/>
        </w:rPr>
        <w:t>-оценка возможности повышения осевых нагрузок и скоростей движения при заданной конструкции пути;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7E072B">
        <w:rPr>
          <w:color w:val="000000" w:themeColor="text1"/>
          <w:sz w:val="28"/>
        </w:rPr>
        <w:t>-определение возможности работоспособности конструкции пути до очередного капитального ремонта;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7E072B">
        <w:rPr>
          <w:color w:val="000000" w:themeColor="text1"/>
          <w:sz w:val="28"/>
        </w:rPr>
        <w:t>-анализ причин потери прочности и устойчивости пути и т.д.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</w:rPr>
      </w:pPr>
      <w:r w:rsidRPr="007E072B">
        <w:rPr>
          <w:color w:val="000000" w:themeColor="text1"/>
          <w:sz w:val="28"/>
        </w:rPr>
        <w:t xml:space="preserve">В </w:t>
      </w:r>
      <w:r w:rsidR="00030A99" w:rsidRPr="007E072B">
        <w:rPr>
          <w:color w:val="000000" w:themeColor="text1"/>
          <w:sz w:val="28"/>
        </w:rPr>
        <w:t>курсово</w:t>
      </w:r>
      <w:r w:rsidR="008137B8">
        <w:rPr>
          <w:color w:val="000000" w:themeColor="text1"/>
          <w:sz w:val="28"/>
        </w:rPr>
        <w:t>м</w:t>
      </w:r>
      <w:r w:rsidRPr="007E072B">
        <w:rPr>
          <w:color w:val="000000" w:themeColor="text1"/>
          <w:sz w:val="28"/>
        </w:rPr>
        <w:t xml:space="preserve"> </w:t>
      </w:r>
      <w:r w:rsidR="008137B8">
        <w:rPr>
          <w:color w:val="000000" w:themeColor="text1"/>
          <w:sz w:val="28"/>
        </w:rPr>
        <w:t>проекте</w:t>
      </w:r>
      <w:r w:rsidRPr="007E072B">
        <w:rPr>
          <w:color w:val="000000" w:themeColor="text1"/>
          <w:sz w:val="28"/>
        </w:rPr>
        <w:t xml:space="preserve"> расчет верхнего строения бесстыкового пути на прочность производится по алгоритму, составленному на основе действующей методики (</w:t>
      </w:r>
      <w:r w:rsidR="00030A99" w:rsidRPr="007E072B">
        <w:rPr>
          <w:color w:val="000000" w:themeColor="text1"/>
          <w:sz w:val="28"/>
        </w:rPr>
        <w:t xml:space="preserve">рисунок </w:t>
      </w:r>
      <w:r w:rsidRPr="007E072B">
        <w:rPr>
          <w:color w:val="000000" w:themeColor="text1"/>
          <w:sz w:val="28"/>
        </w:rPr>
        <w:t>1).</w:t>
      </w:r>
    </w:p>
    <w:p w:rsidR="0053298F" w:rsidRPr="007E072B" w:rsidRDefault="0053298F" w:rsidP="001D128D">
      <w:pPr>
        <w:pStyle w:val="af1"/>
        <w:spacing w:line="276" w:lineRule="auto"/>
        <w:ind w:left="0"/>
        <w:jc w:val="both"/>
        <w:rPr>
          <w:color w:val="000000" w:themeColor="text1"/>
        </w:rPr>
      </w:pPr>
      <w:r w:rsidRPr="007E072B">
        <w:rPr>
          <w:noProof/>
          <w:color w:val="000000" w:themeColor="text1"/>
        </w:rPr>
        <w:lastRenderedPageBreak/>
        <w:drawing>
          <wp:inline distT="0" distB="0" distL="0" distR="0" wp14:anchorId="0E741468" wp14:editId="163F8B50">
            <wp:extent cx="5654675" cy="5389880"/>
            <wp:effectExtent l="19050" t="0" r="3175" b="0"/>
            <wp:docPr id="597" name="Рисунок 597" descr="1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 descr="1 рисуно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538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8F" w:rsidRPr="007E072B" w:rsidRDefault="00030A99" w:rsidP="001D128D">
      <w:pPr>
        <w:pStyle w:val="af1"/>
        <w:spacing w:line="276" w:lineRule="auto"/>
        <w:ind w:left="0" w:hanging="284"/>
        <w:jc w:val="both"/>
        <w:rPr>
          <w:b w:val="0"/>
          <w:color w:val="000000" w:themeColor="text1"/>
        </w:rPr>
      </w:pPr>
      <w:r w:rsidRPr="007E072B">
        <w:rPr>
          <w:b w:val="0"/>
          <w:color w:val="000000" w:themeColor="text1"/>
        </w:rPr>
        <w:t xml:space="preserve">Рисунок </w:t>
      </w:r>
      <w:r w:rsidR="0053298F" w:rsidRPr="007E072B">
        <w:rPr>
          <w:b w:val="0"/>
          <w:color w:val="000000" w:themeColor="text1"/>
        </w:rPr>
        <w:t>1 – Алгоритм определения напряжений в элементах верхнего строения пути</w:t>
      </w:r>
    </w:p>
    <w:p w:rsidR="00DF2F98" w:rsidRPr="007E072B" w:rsidRDefault="00DF2F98" w:rsidP="001D128D">
      <w:pPr>
        <w:pStyle w:val="af1"/>
        <w:spacing w:line="276" w:lineRule="auto"/>
        <w:ind w:left="0" w:hanging="284"/>
        <w:jc w:val="both"/>
        <w:rPr>
          <w:b w:val="0"/>
          <w:color w:val="000000" w:themeColor="text1"/>
        </w:rPr>
      </w:pPr>
    </w:p>
    <w:p w:rsidR="0053298F" w:rsidRPr="007E072B" w:rsidRDefault="0053298F" w:rsidP="001D128D">
      <w:pPr>
        <w:pStyle w:val="StyleZag2"/>
        <w:spacing w:line="276" w:lineRule="auto"/>
        <w:jc w:val="both"/>
        <w:rPr>
          <w:color w:val="000000" w:themeColor="text1"/>
        </w:rPr>
      </w:pPr>
      <w:bookmarkStart w:id="1" w:name="_Toc451809956"/>
      <w:r w:rsidRPr="007E072B">
        <w:rPr>
          <w:bCs/>
          <w:color w:val="000000" w:themeColor="text1"/>
        </w:rPr>
        <w:t>1</w:t>
      </w:r>
      <w:r w:rsidRPr="007E072B">
        <w:rPr>
          <w:color w:val="000000" w:themeColor="text1"/>
        </w:rPr>
        <w:t xml:space="preserve"> Силы взаимодействия пути и подвижного состава</w:t>
      </w:r>
      <w:bookmarkEnd w:id="1"/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Вертикальные силы, передаваемые колесами экипажа рельсам при стоянке, называются статической нагрузкой. Величины этих нагрузок можно найти в технических паспортах экипажей или справочниках.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Динамические силы, действующие на путь, представляют собой алгебраическую сумму сил, каждая из которых вызвана определенным видом колебаний экипажа, силами веса, центробежными силами и т.п.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Для упрощения расчетов вертикальных динамических сил учитывают только основные, наибольшие силы и пренебрегают остальными.</w:t>
      </w:r>
    </w:p>
    <w:p w:rsidR="0053298F" w:rsidRPr="007E072B" w:rsidRDefault="0053298F" w:rsidP="001D128D">
      <w:pPr>
        <w:tabs>
          <w:tab w:val="left" w:pos="7458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К основным силам относят: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-весовую часть экипажа (кН/ось, кН/колесо);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-силы, передаваемые рессорным подвешиванием колесам при колебании обрессоренных масс;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-силы инерции необрессоренных масс, вызванные их колебаниями на упругом пути из-за наличия неровностей пути и колес;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-вертикальные силы, возникающие в связи с возвышением наружного рельса в кривых и действием на колесную пару горизонтальных поперечных сил.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Статическая нагрузка на рельс от колеса современных экипажей тележечного типа находится в пределах 71-81 кН у пассажирского вагона ЦМВ, 100-128,5 кН у груженого грузового вагона, 97,5-125,0 кН у локомотива.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Вертикальные силы инерции необрессоренных масс в большинстве случаев являются наибольшей составляющей динамического воздействия на рельс, а поэтому они в основном и определяют вертикальные динамические силы. Причинами их возникновения могут быть колебания колес, вызванные неровностями пути и колес, а также извилистым движением колесных пар.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Горизонтальные поперечные силы, направленные перпендикулярно оси пути, возникают в уровне поверхности катания колеса по рельсу и между гребнем колес и боковой поверхностью головок рельсов. Прочность рельса зависит от полной поперечной силы (боковой), передаваемой ему колесом. Равнодействующая боковых сил от одной колесной пары называется рамной силой. Для случая, показанного на </w:t>
      </w:r>
      <w:r w:rsidR="00135F49" w:rsidRPr="007E072B">
        <w:rPr>
          <w:color w:val="000000" w:themeColor="text1"/>
          <w:sz w:val="28"/>
          <w:szCs w:val="28"/>
        </w:rPr>
        <w:t xml:space="preserve">рисунке </w:t>
      </w:r>
      <w:r w:rsidRPr="007E072B">
        <w:rPr>
          <w:color w:val="000000" w:themeColor="text1"/>
          <w:sz w:val="28"/>
          <w:szCs w:val="28"/>
        </w:rPr>
        <w:t>2 (а), боковая сила равна:</w:t>
      </w:r>
    </w:p>
    <w:p w:rsidR="0053298F" w:rsidRPr="007E072B" w:rsidRDefault="0053298F" w:rsidP="001D128D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4"/>
          <w:sz w:val="28"/>
          <w:szCs w:val="28"/>
          <w:lang w:val="en-US"/>
        </w:rPr>
        <w:object w:dxaOrig="15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18.75pt" o:ole="">
            <v:imagedata r:id="rId9" o:title=""/>
          </v:shape>
          <o:OLEObject Type="Embed" ProgID="Equation.3" ShapeID="_x0000_i1025" DrawAspect="Content" ObjectID="_1528468343" r:id="rId10"/>
        </w:object>
      </w:r>
      <w:r w:rsidR="008137B8">
        <w:rPr>
          <w:color w:val="000000" w:themeColor="text1"/>
          <w:sz w:val="28"/>
          <w:szCs w:val="28"/>
        </w:rPr>
        <w:t xml:space="preserve">, </w:t>
      </w:r>
      <w:r w:rsidR="008137B8">
        <w:rPr>
          <w:color w:val="000000" w:themeColor="text1"/>
          <w:sz w:val="28"/>
          <w:szCs w:val="28"/>
        </w:rPr>
        <w:tab/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а рамная сила равна:</w:t>
      </w:r>
    </w:p>
    <w:p w:rsidR="0053298F" w:rsidRPr="007E072B" w:rsidRDefault="0053298F" w:rsidP="001D128D">
      <w:pPr>
        <w:tabs>
          <w:tab w:val="left" w:pos="9072"/>
        </w:tabs>
        <w:spacing w:line="276" w:lineRule="auto"/>
        <w:ind w:firstLine="2410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0"/>
          <w:sz w:val="28"/>
          <w:szCs w:val="28"/>
        </w:rPr>
        <w:object w:dxaOrig="180" w:dyaOrig="340">
          <v:shape id="_x0000_i1026" type="#_x0000_t75" style="width:9.75pt;height:17.25pt" o:ole="">
            <v:imagedata r:id="rId11" o:title=""/>
          </v:shape>
          <o:OLEObject Type="Embed" ProgID="Equation.3" ShapeID="_x0000_i1026" DrawAspect="Content" ObjectID="_1528468344" r:id="rId12"/>
        </w:object>
      </w:r>
      <w:r w:rsidRPr="007E072B">
        <w:rPr>
          <w:color w:val="000000" w:themeColor="text1"/>
          <w:position w:val="-14"/>
          <w:sz w:val="28"/>
          <w:szCs w:val="28"/>
        </w:rPr>
        <w:object w:dxaOrig="2500" w:dyaOrig="380">
          <v:shape id="_x0000_i1027" type="#_x0000_t75" style="width:125.25pt;height:18.75pt" o:ole="">
            <v:imagedata r:id="rId13" o:title=""/>
          </v:shape>
          <o:OLEObject Type="Embed" ProgID="Equation.3" ShapeID="_x0000_i1027" DrawAspect="Content" ObjectID="_1528468345" r:id="rId14"/>
        </w:object>
      </w:r>
      <w:r w:rsidRPr="007E072B">
        <w:rPr>
          <w:color w:val="000000" w:themeColor="text1"/>
          <w:sz w:val="28"/>
          <w:szCs w:val="28"/>
        </w:rPr>
        <w:t xml:space="preserve">, </w:t>
      </w:r>
      <w:r w:rsidR="008137B8">
        <w:rPr>
          <w:color w:val="000000" w:themeColor="text1"/>
          <w:sz w:val="28"/>
          <w:szCs w:val="28"/>
        </w:rPr>
        <w:tab/>
      </w:r>
      <w:r w:rsidRPr="007E072B">
        <w:rPr>
          <w:color w:val="000000" w:themeColor="text1"/>
          <w:sz w:val="28"/>
          <w:szCs w:val="28"/>
        </w:rPr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2)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i/>
          <w:color w:val="000000" w:themeColor="text1"/>
          <w:sz w:val="28"/>
          <w:szCs w:val="28"/>
          <w:lang w:val="en-US"/>
        </w:rPr>
        <w:t>Y</w:t>
      </w:r>
      <w:r w:rsidRPr="007E072B">
        <w:rPr>
          <w:color w:val="000000" w:themeColor="text1"/>
          <w:sz w:val="28"/>
          <w:szCs w:val="28"/>
        </w:rPr>
        <w:t>-направляющее усилие.</w:t>
      </w:r>
    </w:p>
    <w:p w:rsidR="0053298F" w:rsidRPr="007E072B" w:rsidRDefault="0053298F" w:rsidP="001D128D">
      <w:pPr>
        <w:spacing w:line="276" w:lineRule="auto"/>
        <w:jc w:val="both"/>
        <w:rPr>
          <w:color w:val="000000" w:themeColor="text1"/>
          <w:szCs w:val="28"/>
        </w:rPr>
      </w:pPr>
      <w:r w:rsidRPr="007E072B">
        <w:rPr>
          <w:noProof/>
          <w:color w:val="000000" w:themeColor="text1"/>
          <w:szCs w:val="28"/>
        </w:rPr>
        <w:drawing>
          <wp:inline distT="0" distB="0" distL="0" distR="0" wp14:anchorId="1ED03203" wp14:editId="341B6E8A">
            <wp:extent cx="5943600" cy="2694940"/>
            <wp:effectExtent l="19050" t="0" r="0" b="0"/>
            <wp:docPr id="60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8F" w:rsidRPr="007E072B" w:rsidRDefault="00030A99" w:rsidP="001D128D">
      <w:pPr>
        <w:spacing w:line="276" w:lineRule="auto"/>
        <w:jc w:val="both"/>
        <w:rPr>
          <w:color w:val="000000" w:themeColor="text1"/>
          <w:szCs w:val="28"/>
        </w:rPr>
      </w:pPr>
      <w:r w:rsidRPr="007E072B">
        <w:rPr>
          <w:color w:val="000000" w:themeColor="text1"/>
          <w:szCs w:val="28"/>
        </w:rPr>
        <w:t xml:space="preserve">Рисунок </w:t>
      </w:r>
      <w:r w:rsidR="0053298F" w:rsidRPr="007E072B">
        <w:rPr>
          <w:color w:val="000000" w:themeColor="text1"/>
          <w:szCs w:val="28"/>
        </w:rPr>
        <w:t xml:space="preserve">2 - Схема передачи вертикальной нагрузки от колеса на основание пути: </w:t>
      </w:r>
      <w:r w:rsidR="0053298F" w:rsidRPr="007E072B">
        <w:rPr>
          <w:i/>
          <w:color w:val="000000" w:themeColor="text1"/>
          <w:szCs w:val="28"/>
        </w:rPr>
        <w:t xml:space="preserve"> Р</w:t>
      </w:r>
      <w:r w:rsidR="0053298F" w:rsidRPr="007E072B">
        <w:rPr>
          <w:color w:val="000000" w:themeColor="text1"/>
          <w:szCs w:val="28"/>
        </w:rPr>
        <w:t xml:space="preserve"> - вертикальная сила;  </w:t>
      </w:r>
      <w:r w:rsidR="0053298F" w:rsidRPr="007E072B">
        <w:rPr>
          <w:i/>
          <w:color w:val="000000" w:themeColor="text1"/>
          <w:szCs w:val="28"/>
        </w:rPr>
        <w:t>σ</w:t>
      </w:r>
      <w:r w:rsidR="0053298F" w:rsidRPr="007E072B">
        <w:rPr>
          <w:i/>
          <w:color w:val="000000" w:themeColor="text1"/>
          <w:szCs w:val="28"/>
          <w:vertAlign w:val="subscript"/>
        </w:rPr>
        <w:t>пк</w:t>
      </w:r>
      <w:r w:rsidR="0053298F" w:rsidRPr="007E072B">
        <w:rPr>
          <w:color w:val="000000" w:themeColor="text1"/>
          <w:szCs w:val="28"/>
        </w:rPr>
        <w:t xml:space="preserve"> - в кромке подошвы рельса; </w:t>
      </w:r>
      <w:r w:rsidR="0053298F" w:rsidRPr="007E072B">
        <w:rPr>
          <w:i/>
          <w:color w:val="000000" w:themeColor="text1"/>
          <w:szCs w:val="28"/>
        </w:rPr>
        <w:t xml:space="preserve"> σ</w:t>
      </w:r>
      <w:r w:rsidR="0053298F" w:rsidRPr="007E072B">
        <w:rPr>
          <w:i/>
          <w:color w:val="000000" w:themeColor="text1"/>
          <w:szCs w:val="28"/>
          <w:vertAlign w:val="subscript"/>
        </w:rPr>
        <w:t>ш</w:t>
      </w:r>
      <w:r w:rsidR="0053298F" w:rsidRPr="007E072B">
        <w:rPr>
          <w:color w:val="000000" w:themeColor="text1"/>
          <w:szCs w:val="28"/>
        </w:rPr>
        <w:t xml:space="preserve"> - в шпале (в прокладке) под подкладкой; </w:t>
      </w:r>
      <w:r w:rsidR="0053298F" w:rsidRPr="007E072B">
        <w:rPr>
          <w:i/>
          <w:color w:val="000000" w:themeColor="text1"/>
          <w:szCs w:val="28"/>
        </w:rPr>
        <w:t>σ</w:t>
      </w:r>
      <w:r w:rsidR="0053298F" w:rsidRPr="007E072B">
        <w:rPr>
          <w:i/>
          <w:color w:val="000000" w:themeColor="text1"/>
          <w:szCs w:val="28"/>
          <w:vertAlign w:val="subscript"/>
        </w:rPr>
        <w:t>б</w:t>
      </w:r>
      <w:r w:rsidR="0053298F" w:rsidRPr="007E072B">
        <w:rPr>
          <w:color w:val="000000" w:themeColor="text1"/>
          <w:szCs w:val="28"/>
        </w:rPr>
        <w:t xml:space="preserve"> - в балласте под шпалой; </w:t>
      </w:r>
      <w:r w:rsidR="0053298F" w:rsidRPr="007E072B">
        <w:rPr>
          <w:i/>
          <w:color w:val="000000" w:themeColor="text1"/>
          <w:szCs w:val="28"/>
          <w:lang w:val="en-US"/>
        </w:rPr>
        <w:t>σ</w:t>
      </w:r>
      <w:r w:rsidR="0053298F" w:rsidRPr="007E072B">
        <w:rPr>
          <w:i/>
          <w:color w:val="000000" w:themeColor="text1"/>
          <w:szCs w:val="28"/>
          <w:vertAlign w:val="subscript"/>
          <w:lang w:val="en-US"/>
        </w:rPr>
        <w:t>h</w:t>
      </w:r>
      <w:r w:rsidR="0053298F" w:rsidRPr="007E072B">
        <w:rPr>
          <w:color w:val="000000" w:themeColor="text1"/>
          <w:szCs w:val="28"/>
        </w:rPr>
        <w:t xml:space="preserve"> - на основной площадке земляного полотна</w:t>
      </w:r>
    </w:p>
    <w:p w:rsidR="00A9785F" w:rsidRDefault="00A9785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Боковая сила в прямых достигает 20-40 кН, а в кривых 50-100 кН. В кривых, кроме рамных сил, возникают центробежные силы, поперечные составляющие силы веса и тяги.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В расчетах пути учитывают, что рельс взаимодействует не с одним, а со всеми колесами одной тележки экипажа, опирающимися на него. При динамическом расчете пути под воздействием системы грузов необходимо найти одну силу, которая, будучи статически приложена в расчетном сечении, по своему воздействию оказалась бы эквивалентной динамическому воздействию всей системы грузов.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Вертикальная эквивалентная сила от колеса на рельс за пределами его стыка достигает 250 кН.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Горизонтальные продольные силы возникают вследствие угона пути, торможения и изменений температуры рельсов. При торможении локомотива продольная сила достигает 80-100 кН на звено, а при рекуп</w:t>
      </w:r>
      <w:r w:rsidR="000B2DC1" w:rsidRPr="007E072B">
        <w:rPr>
          <w:color w:val="000000" w:themeColor="text1"/>
          <w:sz w:val="28"/>
          <w:szCs w:val="28"/>
        </w:rPr>
        <w:t xml:space="preserve">еративном торможении на спуске </w:t>
      </w:r>
      <w:r w:rsidRPr="007E072B">
        <w:rPr>
          <w:color w:val="000000" w:themeColor="text1"/>
          <w:sz w:val="28"/>
          <w:szCs w:val="28"/>
        </w:rPr>
        <w:t>600-700 кН. Температурная сила в рельсах бывает в пределах 1000-2000 кН.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Динамическая нагрузка от колеса передается на головку рельса по небольшой площадке (</w:t>
      </w:r>
      <w:r w:rsidR="00030A99" w:rsidRPr="007E072B">
        <w:rPr>
          <w:color w:val="000000" w:themeColor="text1"/>
          <w:sz w:val="28"/>
          <w:szCs w:val="28"/>
        </w:rPr>
        <w:t xml:space="preserve">рисунок </w:t>
      </w:r>
      <w:r w:rsidRPr="007E072B">
        <w:rPr>
          <w:color w:val="000000" w:themeColor="text1"/>
          <w:sz w:val="28"/>
          <w:szCs w:val="28"/>
        </w:rPr>
        <w:t xml:space="preserve">2, б). Площадь эллипса упругого контакта </w:t>
      </w:r>
      <w:r w:rsidR="000B2DC1" w:rsidRPr="007E072B">
        <w:rPr>
          <w:color w:val="000000" w:themeColor="text1"/>
          <w:sz w:val="28"/>
          <w:szCs w:val="28"/>
        </w:rPr>
        <w:br/>
      </w:r>
      <w:r w:rsidRPr="007E072B">
        <w:rPr>
          <w:color w:val="000000" w:themeColor="text1"/>
          <w:sz w:val="28"/>
          <w:szCs w:val="28"/>
        </w:rPr>
        <w:t>1,2- 2,2 см</w:t>
      </w:r>
      <w:r w:rsidRPr="007E072B">
        <w:rPr>
          <w:color w:val="000000" w:themeColor="text1"/>
          <w:sz w:val="28"/>
          <w:szCs w:val="28"/>
          <w:vertAlign w:val="superscript"/>
        </w:rPr>
        <w:t>2</w:t>
      </w:r>
      <w:r w:rsidRPr="007E072B">
        <w:rPr>
          <w:color w:val="000000" w:themeColor="text1"/>
          <w:sz w:val="28"/>
          <w:szCs w:val="28"/>
        </w:rPr>
        <w:t xml:space="preserve"> . При внецентренном приложении нагрузки в зоне перехода головки в шейку рельса возникают напряжения концентрации (200-400 МПа при рельсах Р65), а в кромках подошвы - напряжения изгиба и кручения (100-300 МПа). Напряжения на основной площадке земляного полотна - 0,05-0,09 МПа, а при очень высоких осевых нагрузках и больших неровностях могут быть и больше (</w:t>
      </w:r>
      <w:r w:rsidR="00030A99" w:rsidRPr="007E072B">
        <w:rPr>
          <w:color w:val="000000" w:themeColor="text1"/>
          <w:sz w:val="28"/>
          <w:szCs w:val="28"/>
        </w:rPr>
        <w:t xml:space="preserve">рисунок </w:t>
      </w:r>
      <w:r w:rsidRPr="007E072B">
        <w:rPr>
          <w:color w:val="000000" w:themeColor="text1"/>
          <w:sz w:val="28"/>
          <w:szCs w:val="28"/>
        </w:rPr>
        <w:t>2,б).</w:t>
      </w:r>
    </w:p>
    <w:p w:rsidR="00DF2F98" w:rsidRPr="007E072B" w:rsidRDefault="00DF2F98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3298F" w:rsidRPr="007E072B" w:rsidRDefault="0053298F" w:rsidP="001D128D">
      <w:pPr>
        <w:pStyle w:val="StyleZag2"/>
        <w:spacing w:line="276" w:lineRule="auto"/>
        <w:jc w:val="both"/>
        <w:rPr>
          <w:color w:val="000000" w:themeColor="text1"/>
        </w:rPr>
      </w:pPr>
      <w:bookmarkStart w:id="2" w:name="_Toc451809957"/>
      <w:r w:rsidRPr="007E072B">
        <w:rPr>
          <w:color w:val="000000" w:themeColor="text1"/>
        </w:rPr>
        <w:t>2</w:t>
      </w:r>
      <w:r w:rsidR="00DF2F98" w:rsidRPr="007E072B">
        <w:rPr>
          <w:color w:val="000000" w:themeColor="text1"/>
        </w:rPr>
        <w:t>.2</w:t>
      </w:r>
      <w:r w:rsidRPr="007E072B">
        <w:rPr>
          <w:color w:val="000000" w:themeColor="text1"/>
        </w:rPr>
        <w:t xml:space="preserve"> Определение вертикальных динамических сил, действующих на</w:t>
      </w:r>
      <w:bookmarkEnd w:id="2"/>
    </w:p>
    <w:p w:rsidR="0053298F" w:rsidRPr="007E072B" w:rsidRDefault="0053298F" w:rsidP="001D128D">
      <w:pPr>
        <w:pStyle w:val="StyleZag2"/>
        <w:spacing w:line="276" w:lineRule="auto"/>
        <w:jc w:val="both"/>
        <w:rPr>
          <w:color w:val="000000" w:themeColor="text1"/>
        </w:rPr>
      </w:pPr>
      <w:bookmarkStart w:id="3" w:name="_Toc451809958"/>
      <w:r w:rsidRPr="007E072B">
        <w:rPr>
          <w:color w:val="000000" w:themeColor="text1"/>
        </w:rPr>
        <w:t>рельс</w:t>
      </w:r>
      <w:bookmarkEnd w:id="3"/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Расчет ведется на максимально вероятное значение динамической нагрузки:</w:t>
      </w:r>
    </w:p>
    <w:p w:rsidR="0053298F" w:rsidRPr="007E072B" w:rsidRDefault="0053298F" w:rsidP="001D128D">
      <w:pPr>
        <w:tabs>
          <w:tab w:val="left" w:pos="9072"/>
        </w:tabs>
        <w:spacing w:line="276" w:lineRule="auto"/>
        <w:ind w:firstLine="2268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4"/>
          <w:sz w:val="28"/>
          <w:szCs w:val="28"/>
        </w:rPr>
        <w:object w:dxaOrig="2380" w:dyaOrig="420">
          <v:shape id="_x0000_i1028" type="#_x0000_t75" style="width:120pt;height:20.25pt" o:ole="">
            <v:imagedata r:id="rId16" o:title=""/>
          </v:shape>
          <o:OLEObject Type="Embed" ProgID="Equation.3" ShapeID="_x0000_i1028" DrawAspect="Content" ObjectID="_1528468346" r:id="rId17"/>
        </w:object>
      </w:r>
      <w:r w:rsidRPr="007E072B">
        <w:rPr>
          <w:color w:val="000000" w:themeColor="text1"/>
          <w:sz w:val="28"/>
          <w:szCs w:val="28"/>
        </w:rPr>
        <w:t xml:space="preserve"> </w:t>
      </w:r>
      <w:r w:rsidR="00A9785F">
        <w:rPr>
          <w:color w:val="000000" w:themeColor="text1"/>
          <w:sz w:val="28"/>
          <w:szCs w:val="28"/>
        </w:rPr>
        <w:tab/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3)</w:t>
      </w:r>
    </w:p>
    <w:p w:rsidR="0053298F" w:rsidRPr="007E072B" w:rsidRDefault="00D55076" w:rsidP="001D128D">
      <w:pPr>
        <w:tabs>
          <w:tab w:val="left" w:pos="9072"/>
        </w:tabs>
        <w:spacing w:line="276" w:lineRule="auto"/>
        <w:ind w:firstLine="2268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2"/>
          <w:sz w:val="28"/>
          <w:szCs w:val="28"/>
        </w:rPr>
        <w:object w:dxaOrig="1540" w:dyaOrig="420">
          <v:shape id="_x0000_i1140" type="#_x0000_t75" style="width:77.25pt;height:21pt" o:ole="">
            <v:imagedata r:id="rId18" o:title=""/>
          </v:shape>
          <o:OLEObject Type="Embed" ProgID="Equation.3" ShapeID="_x0000_i1140" DrawAspect="Content" ObjectID="_1528468347" r:id="rId19"/>
        </w:object>
      </w:r>
      <w:r w:rsidR="0053298F" w:rsidRPr="007E072B">
        <w:rPr>
          <w:color w:val="000000" w:themeColor="text1"/>
          <w:sz w:val="28"/>
          <w:szCs w:val="28"/>
        </w:rPr>
        <w:t>,</w:t>
      </w:r>
      <w:r w:rsidR="00A9785F">
        <w:rPr>
          <w:color w:val="000000" w:themeColor="text1"/>
          <w:sz w:val="28"/>
          <w:szCs w:val="28"/>
        </w:rPr>
        <w:tab/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="0053298F" w:rsidRPr="007E072B">
        <w:rPr>
          <w:color w:val="000000" w:themeColor="text1"/>
          <w:sz w:val="28"/>
          <w:szCs w:val="28"/>
        </w:rPr>
        <w:t>4)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color w:val="000000" w:themeColor="text1"/>
          <w:position w:val="-10"/>
          <w:sz w:val="28"/>
          <w:szCs w:val="28"/>
        </w:rPr>
        <w:object w:dxaOrig="400" w:dyaOrig="380">
          <v:shape id="_x0000_i1029" type="#_x0000_t75" style="width:20.25pt;height:18.75pt" o:ole="">
            <v:imagedata r:id="rId20" o:title=""/>
          </v:shape>
          <o:OLEObject Type="Embed" ProgID="Equation.3" ShapeID="_x0000_i1029" DrawAspect="Content" ObjectID="_1528468348" r:id="rId21"/>
        </w:object>
      </w:r>
      <w:r w:rsidRPr="007E072B">
        <w:rPr>
          <w:color w:val="000000" w:themeColor="text1"/>
          <w:sz w:val="28"/>
          <w:szCs w:val="28"/>
        </w:rPr>
        <w:t xml:space="preserve"> - среднее значение вертикальной нагрузки, Н; 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i/>
          <w:color w:val="000000" w:themeColor="text1"/>
          <w:sz w:val="28"/>
          <w:szCs w:val="28"/>
        </w:rPr>
        <w:t>Р</w:t>
      </w:r>
      <w:r w:rsidRPr="007E072B">
        <w:rPr>
          <w:i/>
          <w:color w:val="000000" w:themeColor="text1"/>
          <w:sz w:val="28"/>
          <w:szCs w:val="28"/>
          <w:vertAlign w:val="subscript"/>
        </w:rPr>
        <w:t>ст</w:t>
      </w:r>
      <w:r w:rsidRPr="007E072B">
        <w:rPr>
          <w:color w:val="000000" w:themeColor="text1"/>
          <w:sz w:val="28"/>
          <w:szCs w:val="28"/>
        </w:rPr>
        <w:t xml:space="preserve"> - статическая нагрузка колеса на рельс, Н;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i/>
          <w:iCs/>
          <w:color w:val="000000" w:themeColor="text1"/>
          <w:spacing w:val="40"/>
          <w:position w:val="-10"/>
          <w:sz w:val="28"/>
          <w:szCs w:val="28"/>
        </w:rPr>
        <w:object w:dxaOrig="400" w:dyaOrig="420">
          <v:shape id="_x0000_i1030" type="#_x0000_t75" style="width:20.25pt;height:20.25pt" o:ole="">
            <v:imagedata r:id="rId22" o:title=""/>
          </v:shape>
          <o:OLEObject Type="Embed" ProgID="Equation.3" ShapeID="_x0000_i1030" DrawAspect="Content" ObjectID="_1528468349" r:id="rId23"/>
        </w:object>
      </w:r>
      <w:r w:rsidRPr="007E072B">
        <w:rPr>
          <w:i/>
          <w:iCs/>
          <w:color w:val="000000" w:themeColor="text1"/>
          <w:spacing w:val="40"/>
          <w:sz w:val="28"/>
          <w:szCs w:val="28"/>
        </w:rPr>
        <w:t xml:space="preserve"> -</w:t>
      </w:r>
      <w:r w:rsidRPr="007E072B">
        <w:rPr>
          <w:color w:val="000000" w:themeColor="text1"/>
          <w:sz w:val="28"/>
          <w:szCs w:val="28"/>
        </w:rPr>
        <w:t xml:space="preserve"> среднее значение вертикальной составляющей сил инерции от колебания кузова на рессорах, Н;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i/>
          <w:iCs/>
          <w:color w:val="000000" w:themeColor="text1"/>
          <w:spacing w:val="40"/>
          <w:sz w:val="28"/>
          <w:szCs w:val="28"/>
        </w:rPr>
        <w:t>λ</w:t>
      </w:r>
      <w:r w:rsidRPr="007E072B">
        <w:rPr>
          <w:color w:val="000000" w:themeColor="text1"/>
          <w:sz w:val="28"/>
          <w:szCs w:val="28"/>
        </w:rPr>
        <w:t xml:space="preserve"> - нормирующий множитель, определяющий появление максимальной динамической нагрузки;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i/>
          <w:color w:val="000000" w:themeColor="text1"/>
          <w:sz w:val="28"/>
          <w:szCs w:val="28"/>
          <w:lang w:val="en-US"/>
        </w:rPr>
        <w:t>S</w:t>
      </w:r>
      <w:r w:rsidRPr="007E072B">
        <w:rPr>
          <w:color w:val="000000" w:themeColor="text1"/>
          <w:sz w:val="28"/>
          <w:szCs w:val="28"/>
        </w:rPr>
        <w:t xml:space="preserve"> - среднее квадратическое отклонение от сил инерции, Н.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Нормирующий множитель принимается </w:t>
      </w:r>
      <w:r w:rsidRPr="007E072B">
        <w:rPr>
          <w:i/>
          <w:iCs/>
          <w:color w:val="000000" w:themeColor="text1"/>
          <w:spacing w:val="40"/>
          <w:sz w:val="28"/>
          <w:szCs w:val="28"/>
        </w:rPr>
        <w:t>λ =</w:t>
      </w:r>
      <w:r w:rsidRPr="007E072B">
        <w:rPr>
          <w:color w:val="000000" w:themeColor="text1"/>
          <w:sz w:val="28"/>
          <w:szCs w:val="28"/>
        </w:rPr>
        <w:t xml:space="preserve"> 2,5, что гарантирует уровень вероятности 0,994, т.е. из 1000 случаев прохода колеса в расчетном сечении только в 6 случаях возможно превышение </w:t>
      </w:r>
      <w:r w:rsidRPr="007E072B">
        <w:rPr>
          <w:color w:val="000000" w:themeColor="text1"/>
          <w:position w:val="-12"/>
          <w:sz w:val="28"/>
          <w:szCs w:val="28"/>
        </w:rPr>
        <w:object w:dxaOrig="480" w:dyaOrig="380">
          <v:shape id="_x0000_i1031" type="#_x0000_t75" style="width:24pt;height:18.75pt" o:ole="">
            <v:imagedata r:id="rId24" o:title=""/>
          </v:shape>
          <o:OLEObject Type="Embed" ProgID="Equation.3" ShapeID="_x0000_i1031" DrawAspect="Content" ObjectID="_1528468350" r:id="rId25"/>
        </w:object>
      </w:r>
      <w:r w:rsidRPr="007E072B">
        <w:rPr>
          <w:color w:val="000000" w:themeColor="text1"/>
          <w:sz w:val="28"/>
          <w:szCs w:val="28"/>
        </w:rPr>
        <w:t>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Максимальное значение сил инерции </w:t>
      </w:r>
      <w:r w:rsidRPr="007E072B">
        <w:rPr>
          <w:i/>
          <w:color w:val="000000" w:themeColor="text1"/>
          <w:sz w:val="28"/>
          <w:szCs w:val="28"/>
        </w:rPr>
        <w:t>Р</w:t>
      </w:r>
      <w:r w:rsidRPr="007E072B">
        <w:rPr>
          <w:i/>
          <w:color w:val="000000" w:themeColor="text1"/>
          <w:sz w:val="28"/>
          <w:szCs w:val="28"/>
          <w:vertAlign w:val="subscript"/>
        </w:rPr>
        <w:t>р</w:t>
      </w:r>
      <w:r w:rsidRPr="007E072B">
        <w:rPr>
          <w:color w:val="000000" w:themeColor="text1"/>
          <w:sz w:val="28"/>
          <w:szCs w:val="28"/>
        </w:rPr>
        <w:t xml:space="preserve"> от колебаний кузова на рессорах возникает в момент наибольшего сжатия рессор:</w:t>
      </w:r>
    </w:p>
    <w:p w:rsidR="0053298F" w:rsidRPr="007E072B" w:rsidRDefault="0053298F" w:rsidP="001D128D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4"/>
          <w:sz w:val="28"/>
          <w:szCs w:val="28"/>
        </w:rPr>
        <w:object w:dxaOrig="1660" w:dyaOrig="400">
          <v:shape id="_x0000_i1032" type="#_x0000_t75" style="width:83.25pt;height:20.25pt" o:ole="">
            <v:imagedata r:id="rId26" o:title=""/>
          </v:shape>
          <o:OLEObject Type="Embed" ProgID="Equation.3" ShapeID="_x0000_i1032" DrawAspect="Content" ObjectID="_1528468351" r:id="rId27"/>
        </w:object>
      </w:r>
      <w:r w:rsidRPr="007E072B">
        <w:rPr>
          <w:color w:val="000000" w:themeColor="text1"/>
          <w:sz w:val="28"/>
          <w:szCs w:val="28"/>
        </w:rPr>
        <w:t xml:space="preserve">, </w:t>
      </w:r>
      <w:r w:rsidR="00A9785F">
        <w:rPr>
          <w:color w:val="000000" w:themeColor="text1"/>
          <w:sz w:val="28"/>
          <w:szCs w:val="28"/>
        </w:rPr>
        <w:tab/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5)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i/>
          <w:color w:val="000000" w:themeColor="text1"/>
          <w:sz w:val="28"/>
          <w:szCs w:val="28"/>
        </w:rPr>
        <w:t>ж</w:t>
      </w:r>
      <w:r w:rsidRPr="007E072B">
        <w:rPr>
          <w:i/>
          <w:color w:val="000000" w:themeColor="text1"/>
          <w:sz w:val="28"/>
          <w:szCs w:val="28"/>
          <w:vertAlign w:val="subscript"/>
        </w:rPr>
        <w:t>р</w:t>
      </w:r>
      <w:r w:rsidRPr="007E072B">
        <w:rPr>
          <w:color w:val="000000" w:themeColor="text1"/>
          <w:sz w:val="28"/>
          <w:szCs w:val="28"/>
        </w:rPr>
        <w:t xml:space="preserve"> - жесткость комплекта рессор, отнесенная к одному колесу, Н/м;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i/>
          <w:color w:val="000000" w:themeColor="text1"/>
          <w:sz w:val="28"/>
          <w:szCs w:val="28"/>
          <w:lang w:val="en-US"/>
        </w:rPr>
        <w:t>Z</w:t>
      </w:r>
      <w:r w:rsidRPr="004E1A0C">
        <w:rPr>
          <w:i/>
          <w:color w:val="000000" w:themeColor="text1"/>
          <w:sz w:val="28"/>
          <w:szCs w:val="28"/>
          <w:vertAlign w:val="subscript"/>
          <w:lang w:val="en-US"/>
        </w:rPr>
        <w:t>max</w:t>
      </w:r>
      <w:r w:rsidRPr="007E072B">
        <w:rPr>
          <w:color w:val="000000" w:themeColor="text1"/>
          <w:sz w:val="28"/>
          <w:szCs w:val="28"/>
        </w:rPr>
        <w:t xml:space="preserve"> - максимальный динамический прогиб рессор, мм.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Максимальный динамический прогиб рессор, рассчитываемый по формуле:</w:t>
      </w:r>
    </w:p>
    <w:p w:rsidR="0053298F" w:rsidRPr="007E072B" w:rsidRDefault="0053298F" w:rsidP="001D128D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2"/>
          <w:sz w:val="28"/>
          <w:szCs w:val="28"/>
        </w:rPr>
        <w:object w:dxaOrig="1480" w:dyaOrig="380">
          <v:shape id="_x0000_i1033" type="#_x0000_t75" style="width:72.75pt;height:18.75pt" o:ole="">
            <v:imagedata r:id="rId28" o:title=""/>
          </v:shape>
          <o:OLEObject Type="Embed" ProgID="Equation.3" ShapeID="_x0000_i1033" DrawAspect="Content" ObjectID="_1528468352" r:id="rId29"/>
        </w:object>
      </w:r>
      <w:r w:rsidRPr="007E072B">
        <w:rPr>
          <w:color w:val="000000" w:themeColor="text1"/>
          <w:sz w:val="28"/>
          <w:szCs w:val="28"/>
        </w:rPr>
        <w:t xml:space="preserve">, </w:t>
      </w:r>
      <w:r w:rsidR="004E1A0C">
        <w:rPr>
          <w:color w:val="000000" w:themeColor="text1"/>
          <w:sz w:val="28"/>
          <w:szCs w:val="28"/>
        </w:rPr>
        <w:tab/>
      </w:r>
      <w:r w:rsidRPr="007E072B">
        <w:rPr>
          <w:color w:val="000000" w:themeColor="text1"/>
          <w:sz w:val="28"/>
          <w:szCs w:val="28"/>
        </w:rPr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6)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определяется по данным </w:t>
      </w:r>
      <w:r w:rsidR="00135F49" w:rsidRPr="007E072B">
        <w:rPr>
          <w:color w:val="000000" w:themeColor="text1"/>
          <w:sz w:val="28"/>
          <w:szCs w:val="28"/>
        </w:rPr>
        <w:t xml:space="preserve">таблицы </w:t>
      </w:r>
      <w:r w:rsidRPr="007E072B">
        <w:rPr>
          <w:color w:val="000000" w:themeColor="text1"/>
          <w:sz w:val="28"/>
          <w:szCs w:val="28"/>
        </w:rPr>
        <w:t>1.</w:t>
      </w:r>
    </w:p>
    <w:p w:rsidR="00135F49" w:rsidRPr="007E072B" w:rsidRDefault="00135F49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3298F" w:rsidRPr="007E072B" w:rsidRDefault="00135F49" w:rsidP="001D128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Таблица </w:t>
      </w:r>
      <w:r w:rsidR="0053298F" w:rsidRPr="007E072B">
        <w:rPr>
          <w:color w:val="000000" w:themeColor="text1"/>
          <w:sz w:val="28"/>
          <w:szCs w:val="28"/>
        </w:rPr>
        <w:t>1 - Прогибы рессорного подвешивания</w:t>
      </w:r>
    </w:p>
    <w:tbl>
      <w:tblPr>
        <w:tblW w:w="971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4"/>
        <w:gridCol w:w="2874"/>
      </w:tblGrid>
      <w:tr w:rsidR="0053298F" w:rsidRPr="007E072B" w:rsidTr="0053298F">
        <w:trPr>
          <w:trHeight w:hRule="exact" w:val="343"/>
          <w:jc w:val="center"/>
        </w:trPr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Тип подвижного состава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298F" w:rsidRPr="007E072B" w:rsidRDefault="0053298F" w:rsidP="00A119EB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Z</w:t>
            </w:r>
            <w:r w:rsidRPr="007E072B">
              <w:rPr>
                <w:color w:val="000000" w:themeColor="text1"/>
                <w:sz w:val="28"/>
                <w:szCs w:val="28"/>
                <w:vertAlign w:val="subscript"/>
                <w:lang w:val="en-US"/>
              </w:rPr>
              <w:t>max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r w:rsidR="00A119EB">
              <w:rPr>
                <w:color w:val="000000" w:themeColor="text1"/>
                <w:sz w:val="28"/>
                <w:szCs w:val="28"/>
              </w:rPr>
              <w:t>мм</w:t>
            </w:r>
          </w:p>
        </w:tc>
      </w:tr>
      <w:tr w:rsidR="0053298F" w:rsidRPr="007E072B" w:rsidTr="0053298F">
        <w:trPr>
          <w:trHeight w:hRule="exact" w:val="3371"/>
          <w:jc w:val="center"/>
        </w:trPr>
        <w:tc>
          <w:tcPr>
            <w:tcW w:w="6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 xml:space="preserve">Электровозы 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BJI</w:t>
            </w:r>
            <w:r w:rsidRPr="007E072B">
              <w:rPr>
                <w:color w:val="000000" w:themeColor="text1"/>
                <w:sz w:val="28"/>
                <w:szCs w:val="28"/>
              </w:rPr>
              <w:t>22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  <w:lang w:val="en-US"/>
              </w:rPr>
              <w:t>M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, 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BJI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23, 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BJI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8, 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BJI</w:t>
            </w:r>
            <w:r w:rsidRPr="007E072B">
              <w:rPr>
                <w:color w:val="000000" w:themeColor="text1"/>
                <w:sz w:val="28"/>
                <w:szCs w:val="28"/>
              </w:rPr>
              <w:t>61</w:t>
            </w:r>
          </w:p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Тепловозы ТЭМ1, ТЭМ2, ТЭЗ, ТЭ7, 2ТЭ10Л, ТЭП10, ТЭ109, ТЭП60, 2ТЭ116</w:t>
            </w:r>
          </w:p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Грузовые вагоны:8-осные с базой тележки 3200 мм</w:t>
            </w:r>
          </w:p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6-осные на тележках УВЗ-9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М</w:t>
            </w:r>
          </w:p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6-осные на тележках КВЗ-1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М</w:t>
            </w:r>
          </w:p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4-осные на тележках ЦНИИ-ХЗ</w:t>
            </w:r>
          </w:p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Маневровые тепловозы, путевые машины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298F" w:rsidRPr="007E072B" w:rsidRDefault="00A119EB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10,9+ 9,6-10</w:t>
            </w:r>
            <w:r w:rsidR="0053298F" w:rsidRPr="007E072B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="0053298F" w:rsidRPr="007E072B">
              <w:rPr>
                <w:color w:val="000000" w:themeColor="text1"/>
                <w:sz w:val="28"/>
                <w:szCs w:val="28"/>
              </w:rPr>
              <w:t xml:space="preserve"> V</w:t>
            </w:r>
            <w:r w:rsidR="0053298F" w:rsidRPr="007E072B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  <w:p w:rsidR="0053298F" w:rsidRPr="007E072B" w:rsidRDefault="00A119EB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7,9 + 8,0-10</w:t>
            </w:r>
            <w:r w:rsidR="0053298F" w:rsidRPr="007E072B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="0053298F" w:rsidRPr="007E072B">
              <w:rPr>
                <w:color w:val="000000" w:themeColor="text1"/>
                <w:sz w:val="28"/>
                <w:szCs w:val="28"/>
              </w:rPr>
              <w:t xml:space="preserve"> V</w:t>
            </w:r>
            <w:r w:rsidR="0053298F" w:rsidRPr="007E072B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53298F" w:rsidRPr="007E072B" w:rsidRDefault="00A119EB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9,5+ 9,0-10</w:t>
            </w:r>
            <w:r w:rsidR="0053298F" w:rsidRPr="007E072B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="0053298F" w:rsidRPr="007E072B">
              <w:rPr>
                <w:color w:val="000000" w:themeColor="text1"/>
                <w:sz w:val="28"/>
                <w:szCs w:val="28"/>
              </w:rPr>
              <w:t xml:space="preserve"> V</w:t>
            </w:r>
            <w:r w:rsidR="0053298F" w:rsidRPr="007E072B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  <w:p w:rsidR="0053298F" w:rsidRPr="007E072B" w:rsidRDefault="00A119EB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6,0+ 16,0-10</w:t>
            </w:r>
            <w:r w:rsidR="0053298F" w:rsidRPr="007E072B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="0053298F" w:rsidRPr="007E072B">
              <w:rPr>
                <w:color w:val="000000" w:themeColor="text1"/>
                <w:sz w:val="28"/>
                <w:szCs w:val="28"/>
              </w:rPr>
              <w:t xml:space="preserve"> V</w:t>
            </w:r>
            <w:r w:rsidR="0053298F" w:rsidRPr="007E072B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  <w:p w:rsidR="0053298F" w:rsidRPr="007E072B" w:rsidRDefault="00A119EB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4,6+ 23,0-10</w:t>
            </w:r>
            <w:r w:rsidR="0053298F" w:rsidRPr="007E072B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="0053298F" w:rsidRPr="007E072B">
              <w:rPr>
                <w:color w:val="000000" w:themeColor="text1"/>
                <w:sz w:val="28"/>
                <w:szCs w:val="28"/>
              </w:rPr>
              <w:t xml:space="preserve"> V</w:t>
            </w:r>
            <w:r w:rsidR="0053298F" w:rsidRPr="007E072B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  <w:p w:rsidR="0053298F" w:rsidRPr="007E072B" w:rsidRDefault="00A119EB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10,0+ 16,0-10</w:t>
            </w:r>
            <w:r w:rsidR="0053298F" w:rsidRPr="007E072B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="0053298F" w:rsidRPr="007E072B">
              <w:rPr>
                <w:color w:val="000000" w:themeColor="text1"/>
                <w:sz w:val="28"/>
                <w:szCs w:val="28"/>
              </w:rPr>
              <w:t xml:space="preserve"> V</w:t>
            </w:r>
            <w:r w:rsidR="0053298F" w:rsidRPr="007E072B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 мм</w:t>
            </w:r>
          </w:p>
        </w:tc>
      </w:tr>
    </w:tbl>
    <w:p w:rsidR="00135F49" w:rsidRPr="007E072B" w:rsidRDefault="00135F49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Сила </w:t>
      </w:r>
      <w:r w:rsidRPr="007E072B">
        <w:rPr>
          <w:color w:val="000000" w:themeColor="text1"/>
          <w:position w:val="-14"/>
          <w:sz w:val="28"/>
          <w:szCs w:val="28"/>
        </w:rPr>
        <w:object w:dxaOrig="499" w:dyaOrig="400">
          <v:shape id="_x0000_i1034" type="#_x0000_t75" style="width:24pt;height:20.25pt" o:ole="">
            <v:imagedata r:id="rId30" o:title=""/>
          </v:shape>
          <o:OLEObject Type="Embed" ProgID="Equation.3" ShapeID="_x0000_i1034" DrawAspect="Content" ObjectID="_1528468353" r:id="rId31"/>
        </w:object>
      </w:r>
      <w:r w:rsidRPr="007E072B">
        <w:rPr>
          <w:color w:val="000000" w:themeColor="text1"/>
          <w:sz w:val="28"/>
          <w:szCs w:val="28"/>
        </w:rPr>
        <w:t xml:space="preserve"> определяется также с учетом коэффициента </w:t>
      </w:r>
      <w:r w:rsidRPr="007E072B">
        <w:rPr>
          <w:i/>
          <w:color w:val="000000" w:themeColor="text1"/>
          <w:sz w:val="28"/>
          <w:szCs w:val="28"/>
          <w:lang w:val="en-US"/>
        </w:rPr>
        <w:t>K</w:t>
      </w:r>
      <w:r w:rsidRPr="007E072B">
        <w:rPr>
          <w:i/>
          <w:color w:val="000000" w:themeColor="text1"/>
          <w:sz w:val="28"/>
          <w:szCs w:val="28"/>
          <w:vertAlign w:val="subscript"/>
        </w:rPr>
        <w:t>Д</w:t>
      </w:r>
      <w:r w:rsidRPr="007E072B">
        <w:rPr>
          <w:color w:val="000000" w:themeColor="text1"/>
          <w:sz w:val="28"/>
          <w:szCs w:val="28"/>
        </w:rPr>
        <w:t xml:space="preserve"> динамики обрессоренной части экипажа и статического прогиба рессор по формуле:</w:t>
      </w:r>
    </w:p>
    <w:bookmarkStart w:id="4" w:name="bookmark0"/>
    <w:p w:rsidR="00135F49" w:rsidRPr="007E072B" w:rsidRDefault="0053298F" w:rsidP="001D128D">
      <w:pPr>
        <w:tabs>
          <w:tab w:val="left" w:pos="9072"/>
        </w:tabs>
        <w:spacing w:line="276" w:lineRule="auto"/>
        <w:ind w:firstLine="2268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30"/>
          <w:sz w:val="28"/>
          <w:szCs w:val="28"/>
        </w:rPr>
        <w:object w:dxaOrig="4959" w:dyaOrig="680">
          <v:shape id="_x0000_i1035" type="#_x0000_t75" style="width:246.75pt;height:35.25pt" o:ole="">
            <v:imagedata r:id="rId32" o:title=""/>
          </v:shape>
          <o:OLEObject Type="Embed" ProgID="Equation.3" ShapeID="_x0000_i1035" DrawAspect="Content" ObjectID="_1528468354" r:id="rId33"/>
        </w:object>
      </w:r>
      <w:r w:rsidRPr="007E072B">
        <w:rPr>
          <w:color w:val="000000" w:themeColor="text1"/>
          <w:sz w:val="28"/>
          <w:szCs w:val="28"/>
        </w:rPr>
        <w:t xml:space="preserve">, </w:t>
      </w:r>
      <w:r w:rsidR="00D07076">
        <w:rPr>
          <w:color w:val="000000" w:themeColor="text1"/>
          <w:sz w:val="28"/>
          <w:szCs w:val="28"/>
        </w:rPr>
        <w:tab/>
      </w:r>
      <w:r w:rsidRPr="007E072B">
        <w:rPr>
          <w:color w:val="000000" w:themeColor="text1"/>
          <w:sz w:val="28"/>
          <w:szCs w:val="28"/>
        </w:rPr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7)</w:t>
      </w:r>
      <w:bookmarkEnd w:id="4"/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i/>
          <w:color w:val="000000" w:themeColor="text1"/>
          <w:sz w:val="28"/>
          <w:szCs w:val="28"/>
          <w:lang w:val="en-US"/>
        </w:rPr>
        <w:t>q</w:t>
      </w:r>
      <w:r w:rsidRPr="007E072B">
        <w:rPr>
          <w:i/>
          <w:color w:val="000000" w:themeColor="text1"/>
          <w:sz w:val="28"/>
          <w:szCs w:val="28"/>
          <w:vertAlign w:val="subscript"/>
        </w:rPr>
        <w:t>к</w:t>
      </w:r>
      <w:r w:rsidRPr="007E072B">
        <w:rPr>
          <w:i/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- отнесенный к колесу вес необрессоренной части экипажа, Н;</w:t>
      </w:r>
    </w:p>
    <w:p w:rsidR="0053298F" w:rsidRPr="00135318" w:rsidRDefault="0053298F" w:rsidP="001D128D">
      <w:pPr>
        <w:tabs>
          <w:tab w:val="left" w:pos="7065"/>
        </w:tabs>
        <w:spacing w:line="276" w:lineRule="auto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7E072B">
        <w:rPr>
          <w:i/>
          <w:color w:val="000000" w:themeColor="text1"/>
          <w:sz w:val="28"/>
          <w:szCs w:val="28"/>
        </w:rPr>
        <w:t>V</w:t>
      </w:r>
      <w:r w:rsidRPr="007E072B">
        <w:rPr>
          <w:color w:val="000000" w:themeColor="text1"/>
          <w:sz w:val="28"/>
          <w:szCs w:val="28"/>
        </w:rPr>
        <w:t xml:space="preserve"> - ра</w:t>
      </w:r>
      <w:r w:rsidR="00666D9F">
        <w:rPr>
          <w:color w:val="000000" w:themeColor="text1"/>
          <w:sz w:val="28"/>
          <w:szCs w:val="28"/>
        </w:rPr>
        <w:t>счетная скорость движения, м/с;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i/>
          <w:color w:val="000000" w:themeColor="text1"/>
          <w:sz w:val="28"/>
          <w:szCs w:val="28"/>
          <w:lang w:val="en-US"/>
        </w:rPr>
        <w:t>f</w:t>
      </w:r>
      <w:r w:rsidRPr="007E072B">
        <w:rPr>
          <w:i/>
          <w:color w:val="000000" w:themeColor="text1"/>
          <w:sz w:val="28"/>
          <w:szCs w:val="28"/>
          <w:vertAlign w:val="subscript"/>
        </w:rPr>
        <w:t>ст</w:t>
      </w:r>
      <w:r w:rsidRPr="007E072B">
        <w:rPr>
          <w:color w:val="000000" w:themeColor="text1"/>
          <w:sz w:val="28"/>
          <w:szCs w:val="28"/>
        </w:rPr>
        <w:t xml:space="preserve"> - общий статический прогиб рессор, м.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Эта формула применяется в основном для электровозов и тепловозов с двухступенчатым рессорным подвешиванием.</w:t>
      </w:r>
    </w:p>
    <w:p w:rsidR="00FD6149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Значения коэффициента </w:t>
      </w:r>
      <w:r w:rsidRPr="007E072B">
        <w:rPr>
          <w:i/>
          <w:color w:val="000000" w:themeColor="text1"/>
          <w:sz w:val="28"/>
          <w:szCs w:val="28"/>
        </w:rPr>
        <w:t>К</w:t>
      </w:r>
      <w:r w:rsidRPr="007E072B">
        <w:rPr>
          <w:i/>
          <w:color w:val="000000" w:themeColor="text1"/>
          <w:sz w:val="28"/>
          <w:szCs w:val="28"/>
          <w:vertAlign w:val="subscript"/>
        </w:rPr>
        <w:t>Д</w:t>
      </w:r>
      <w:r w:rsidRPr="007E072B">
        <w:rPr>
          <w:i/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в рас</w:t>
      </w:r>
      <w:r w:rsidR="00666D9F">
        <w:rPr>
          <w:color w:val="000000" w:themeColor="text1"/>
          <w:sz w:val="28"/>
          <w:szCs w:val="28"/>
        </w:rPr>
        <w:t xml:space="preserve">четах принимаются по таблицам 2 и </w:t>
      </w:r>
      <w:r w:rsidRPr="007E072B">
        <w:rPr>
          <w:color w:val="000000" w:themeColor="text1"/>
          <w:sz w:val="28"/>
          <w:szCs w:val="28"/>
        </w:rPr>
        <w:t>3.</w:t>
      </w:r>
    </w:p>
    <w:p w:rsidR="00FD6149" w:rsidRPr="007E072B" w:rsidRDefault="00FD6149" w:rsidP="001D128D">
      <w:pPr>
        <w:jc w:val="both"/>
        <w:rPr>
          <w:color w:val="000000" w:themeColor="text1"/>
        </w:rPr>
      </w:pPr>
      <w:r w:rsidRPr="007E072B">
        <w:rPr>
          <w:color w:val="000000" w:themeColor="text1"/>
        </w:rPr>
        <w:br w:type="page"/>
      </w:r>
    </w:p>
    <w:p w:rsidR="0053298F" w:rsidRPr="007E072B" w:rsidRDefault="00135F49" w:rsidP="001D128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Таблица </w:t>
      </w:r>
      <w:r w:rsidR="0053298F" w:rsidRPr="007E072B">
        <w:rPr>
          <w:color w:val="000000" w:themeColor="text1"/>
          <w:sz w:val="28"/>
          <w:szCs w:val="28"/>
        </w:rPr>
        <w:t>2 - Коэффициенты вертикальной динамики пассажирских локомотивов</w:t>
      </w: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1"/>
        <w:gridCol w:w="1043"/>
        <w:gridCol w:w="1043"/>
        <w:gridCol w:w="1037"/>
        <w:gridCol w:w="1052"/>
        <w:gridCol w:w="1048"/>
        <w:gridCol w:w="1033"/>
        <w:gridCol w:w="1006"/>
      </w:tblGrid>
      <w:tr w:rsidR="00780268" w:rsidRPr="007E072B" w:rsidTr="00780268">
        <w:trPr>
          <w:trHeight w:val="624"/>
          <w:jc w:val="center"/>
        </w:trPr>
        <w:tc>
          <w:tcPr>
            <w:tcW w:w="2721" w:type="dxa"/>
            <w:vMerge w:val="restart"/>
            <w:shd w:val="clear" w:color="auto" w:fill="FFFFFF"/>
            <w:vAlign w:val="center"/>
          </w:tcPr>
          <w:p w:rsidR="00FD6149" w:rsidRPr="00780268" w:rsidRDefault="00FD6149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80268">
              <w:rPr>
                <w:b/>
                <w:color w:val="000000" w:themeColor="text1"/>
                <w:sz w:val="28"/>
                <w:szCs w:val="28"/>
              </w:rPr>
              <w:t>Тип подвижного состава</w:t>
            </w:r>
          </w:p>
        </w:tc>
        <w:tc>
          <w:tcPr>
            <w:tcW w:w="7262" w:type="dxa"/>
            <w:gridSpan w:val="7"/>
            <w:shd w:val="clear" w:color="auto" w:fill="FFFFFF"/>
            <w:vAlign w:val="center"/>
          </w:tcPr>
          <w:p w:rsidR="00FD6149" w:rsidRPr="00780268" w:rsidRDefault="00FD6149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80268">
              <w:rPr>
                <w:b/>
                <w:color w:val="000000" w:themeColor="text1"/>
                <w:sz w:val="28"/>
                <w:szCs w:val="28"/>
              </w:rPr>
              <w:t>Коэффициенты вертикальной динамики при скорости движения, км/ч</w:t>
            </w:r>
          </w:p>
        </w:tc>
      </w:tr>
      <w:tr w:rsidR="00780268" w:rsidRPr="007E072B" w:rsidTr="00780268">
        <w:trPr>
          <w:trHeight w:val="624"/>
          <w:jc w:val="center"/>
        </w:trPr>
        <w:tc>
          <w:tcPr>
            <w:tcW w:w="2721" w:type="dxa"/>
            <w:vMerge/>
            <w:shd w:val="clear" w:color="auto" w:fill="FFFFFF"/>
            <w:vAlign w:val="center"/>
          </w:tcPr>
          <w:p w:rsidR="00FD6149" w:rsidRPr="00780268" w:rsidRDefault="00FD6149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43" w:type="dxa"/>
            <w:shd w:val="clear" w:color="auto" w:fill="FFFFFF"/>
            <w:vAlign w:val="center"/>
          </w:tcPr>
          <w:p w:rsidR="00FD6149" w:rsidRPr="00780268" w:rsidRDefault="00FD6149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80268">
              <w:rPr>
                <w:b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FD6149" w:rsidRPr="00780268" w:rsidRDefault="00FD6149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80268">
              <w:rPr>
                <w:b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037" w:type="dxa"/>
            <w:shd w:val="clear" w:color="auto" w:fill="FFFFFF"/>
            <w:vAlign w:val="center"/>
          </w:tcPr>
          <w:p w:rsidR="00FD6149" w:rsidRPr="00780268" w:rsidRDefault="00FD6149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80268">
              <w:rPr>
                <w:b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FD6149" w:rsidRPr="00780268" w:rsidRDefault="00FD6149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80268">
              <w:rPr>
                <w:b/>
                <w:color w:val="000000" w:themeColor="text1"/>
                <w:sz w:val="28"/>
                <w:szCs w:val="28"/>
              </w:rPr>
              <w:t>140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D6149" w:rsidRPr="00780268" w:rsidRDefault="00FD6149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80268">
              <w:rPr>
                <w:b/>
                <w:color w:val="000000" w:themeColor="text1"/>
                <w:sz w:val="28"/>
                <w:szCs w:val="28"/>
              </w:rPr>
              <w:t>160</w:t>
            </w:r>
          </w:p>
        </w:tc>
        <w:tc>
          <w:tcPr>
            <w:tcW w:w="1033" w:type="dxa"/>
            <w:shd w:val="clear" w:color="auto" w:fill="FFFFFF"/>
            <w:vAlign w:val="center"/>
          </w:tcPr>
          <w:p w:rsidR="00FD6149" w:rsidRPr="00780268" w:rsidRDefault="00FD6149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80268">
              <w:rPr>
                <w:b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FD6149" w:rsidRPr="00780268" w:rsidRDefault="00FD6149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80268">
              <w:rPr>
                <w:b/>
                <w:color w:val="000000" w:themeColor="text1"/>
                <w:sz w:val="28"/>
                <w:szCs w:val="28"/>
              </w:rPr>
              <w:t>200</w:t>
            </w:r>
          </w:p>
        </w:tc>
      </w:tr>
      <w:tr w:rsidR="00780268" w:rsidRPr="007E072B" w:rsidTr="00780268">
        <w:trPr>
          <w:trHeight w:val="624"/>
          <w:jc w:val="center"/>
        </w:trPr>
        <w:tc>
          <w:tcPr>
            <w:tcW w:w="2721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37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33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780268" w:rsidRPr="007E072B" w:rsidTr="00780268">
        <w:trPr>
          <w:trHeight w:val="624"/>
          <w:jc w:val="center"/>
        </w:trPr>
        <w:tc>
          <w:tcPr>
            <w:tcW w:w="9983" w:type="dxa"/>
            <w:gridSpan w:val="8"/>
            <w:shd w:val="clear" w:color="auto" w:fill="FFFFFF"/>
            <w:vAlign w:val="center"/>
          </w:tcPr>
          <w:p w:rsidR="00780268" w:rsidRPr="00780268" w:rsidRDefault="00780268" w:rsidP="001D128D">
            <w:pPr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  <w:u w:val="single"/>
              </w:rPr>
            </w:pPr>
            <w:r w:rsidRPr="00780268">
              <w:rPr>
                <w:b/>
                <w:color w:val="000000" w:themeColor="text1"/>
                <w:sz w:val="28"/>
                <w:szCs w:val="28"/>
                <w:u w:val="single"/>
              </w:rPr>
              <w:t>Электровозы</w:t>
            </w:r>
          </w:p>
        </w:tc>
      </w:tr>
      <w:tr w:rsidR="00780268" w:rsidRPr="007E072B" w:rsidTr="00780268">
        <w:trPr>
          <w:trHeight w:val="624"/>
          <w:jc w:val="center"/>
        </w:trPr>
        <w:tc>
          <w:tcPr>
            <w:tcW w:w="2721" w:type="dxa"/>
            <w:shd w:val="clear" w:color="auto" w:fill="FFFFFF"/>
            <w:vAlign w:val="center"/>
          </w:tcPr>
          <w:p w:rsidR="00780268" w:rsidRPr="007E072B" w:rsidRDefault="00780268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ЧС200, ЧС6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0,20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0,26</w:t>
            </w:r>
          </w:p>
        </w:tc>
        <w:tc>
          <w:tcPr>
            <w:tcW w:w="1037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0,27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0,29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0,33</w:t>
            </w:r>
          </w:p>
        </w:tc>
        <w:tc>
          <w:tcPr>
            <w:tcW w:w="103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0,35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0,35</w:t>
            </w:r>
          </w:p>
        </w:tc>
      </w:tr>
      <w:tr w:rsidR="00780268" w:rsidRPr="007E072B" w:rsidTr="00780268">
        <w:trPr>
          <w:trHeight w:val="624"/>
          <w:jc w:val="center"/>
        </w:trPr>
        <w:tc>
          <w:tcPr>
            <w:tcW w:w="2721" w:type="dxa"/>
            <w:shd w:val="clear" w:color="auto" w:fill="FFFFFF"/>
            <w:vAlign w:val="center"/>
          </w:tcPr>
          <w:p w:rsidR="00780268" w:rsidRPr="007E072B" w:rsidRDefault="00780268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ЧС7, ЧС8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0,20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0,26</w:t>
            </w:r>
          </w:p>
        </w:tc>
        <w:tc>
          <w:tcPr>
            <w:tcW w:w="1037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0,28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0,33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0,33</w:t>
            </w:r>
          </w:p>
        </w:tc>
        <w:tc>
          <w:tcPr>
            <w:tcW w:w="103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780268" w:rsidRPr="007E072B" w:rsidTr="00780268">
        <w:trPr>
          <w:trHeight w:val="624"/>
          <w:jc w:val="center"/>
        </w:trPr>
        <w:tc>
          <w:tcPr>
            <w:tcW w:w="2721" w:type="dxa"/>
            <w:shd w:val="clear" w:color="auto" w:fill="FFFFFF"/>
            <w:vAlign w:val="center"/>
          </w:tcPr>
          <w:p w:rsidR="00780268" w:rsidRPr="007E072B" w:rsidRDefault="00780268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ЧС4, ЧС4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Т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0,21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0,26</w:t>
            </w:r>
          </w:p>
        </w:tc>
        <w:tc>
          <w:tcPr>
            <w:tcW w:w="1037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0,32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0,39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0,41</w:t>
            </w:r>
          </w:p>
        </w:tc>
        <w:tc>
          <w:tcPr>
            <w:tcW w:w="103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80268" w:rsidRPr="007E072B" w:rsidTr="00780268">
        <w:trPr>
          <w:trHeight w:val="624"/>
          <w:jc w:val="center"/>
        </w:trPr>
        <w:tc>
          <w:tcPr>
            <w:tcW w:w="2721" w:type="dxa"/>
            <w:shd w:val="clear" w:color="auto" w:fill="FFFFFF"/>
            <w:vAlign w:val="center"/>
          </w:tcPr>
          <w:p w:rsidR="00780268" w:rsidRPr="007E072B" w:rsidRDefault="00780268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ЧС2, ЧС2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Т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0,22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0,30</w:t>
            </w:r>
          </w:p>
        </w:tc>
        <w:tc>
          <w:tcPr>
            <w:tcW w:w="1037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0,33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0,36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0,36</w:t>
            </w:r>
          </w:p>
        </w:tc>
        <w:tc>
          <w:tcPr>
            <w:tcW w:w="103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780268" w:rsidRPr="007E072B" w:rsidTr="00780268">
        <w:trPr>
          <w:trHeight w:val="624"/>
          <w:jc w:val="center"/>
        </w:trPr>
        <w:tc>
          <w:tcPr>
            <w:tcW w:w="9983" w:type="dxa"/>
            <w:gridSpan w:val="8"/>
            <w:shd w:val="clear" w:color="auto" w:fill="FFFFFF"/>
            <w:vAlign w:val="center"/>
          </w:tcPr>
          <w:p w:rsidR="00780268" w:rsidRPr="00780268" w:rsidRDefault="00780268" w:rsidP="001D128D">
            <w:pPr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780268">
              <w:rPr>
                <w:b/>
                <w:color w:val="000000" w:themeColor="text1"/>
                <w:sz w:val="28"/>
                <w:szCs w:val="28"/>
                <w:u w:val="single"/>
              </w:rPr>
              <w:t>Тепловозы</w:t>
            </w:r>
          </w:p>
        </w:tc>
      </w:tr>
      <w:tr w:rsidR="00780268" w:rsidRPr="007E072B" w:rsidTr="00780268">
        <w:trPr>
          <w:trHeight w:val="624"/>
          <w:jc w:val="center"/>
        </w:trPr>
        <w:tc>
          <w:tcPr>
            <w:tcW w:w="2721" w:type="dxa"/>
            <w:shd w:val="clear" w:color="auto" w:fill="FFFFFF"/>
            <w:vAlign w:val="center"/>
          </w:tcPr>
          <w:p w:rsidR="00780268" w:rsidRPr="007E072B" w:rsidRDefault="00780268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ТЭП80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0,18</w:t>
            </w:r>
          </w:p>
        </w:tc>
        <w:tc>
          <w:tcPr>
            <w:tcW w:w="1037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0,21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0,23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0,28</w:t>
            </w:r>
          </w:p>
        </w:tc>
        <w:tc>
          <w:tcPr>
            <w:tcW w:w="103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80268" w:rsidRPr="007E072B" w:rsidTr="00780268">
        <w:trPr>
          <w:trHeight w:val="624"/>
          <w:jc w:val="center"/>
        </w:trPr>
        <w:tc>
          <w:tcPr>
            <w:tcW w:w="2721" w:type="dxa"/>
            <w:shd w:val="clear" w:color="auto" w:fill="FFFFFF"/>
            <w:vAlign w:val="center"/>
          </w:tcPr>
          <w:p w:rsidR="00780268" w:rsidRPr="007E072B" w:rsidRDefault="00780268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ТЭП70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0,23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0,24</w:t>
            </w:r>
          </w:p>
        </w:tc>
        <w:tc>
          <w:tcPr>
            <w:tcW w:w="1037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0,25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0,28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0,30</w:t>
            </w:r>
          </w:p>
        </w:tc>
        <w:tc>
          <w:tcPr>
            <w:tcW w:w="103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780268" w:rsidRPr="007E072B" w:rsidTr="00780268">
        <w:trPr>
          <w:trHeight w:val="624"/>
          <w:jc w:val="center"/>
        </w:trPr>
        <w:tc>
          <w:tcPr>
            <w:tcW w:w="2721" w:type="dxa"/>
            <w:shd w:val="clear" w:color="auto" w:fill="FFFFFF"/>
            <w:vAlign w:val="center"/>
          </w:tcPr>
          <w:p w:rsidR="00780268" w:rsidRPr="007E072B" w:rsidRDefault="00780268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ТЭП60, 2ТЭП60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0,27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0,29</w:t>
            </w:r>
          </w:p>
        </w:tc>
        <w:tc>
          <w:tcPr>
            <w:tcW w:w="1037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0,30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0,34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0,35</w:t>
            </w:r>
          </w:p>
        </w:tc>
        <w:tc>
          <w:tcPr>
            <w:tcW w:w="103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80268" w:rsidRPr="007E072B" w:rsidTr="00780268">
        <w:trPr>
          <w:trHeight w:val="624"/>
          <w:jc w:val="center"/>
        </w:trPr>
        <w:tc>
          <w:tcPr>
            <w:tcW w:w="2721" w:type="dxa"/>
            <w:shd w:val="clear" w:color="auto" w:fill="FFFFFF"/>
            <w:vAlign w:val="center"/>
          </w:tcPr>
          <w:p w:rsidR="00780268" w:rsidRPr="007E072B" w:rsidRDefault="00780268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ТЭ7, ТЭП10, ТЭП10Л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0,35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0,37</w:t>
            </w:r>
          </w:p>
        </w:tc>
        <w:tc>
          <w:tcPr>
            <w:tcW w:w="1037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0,39</w:t>
            </w:r>
          </w:p>
        </w:tc>
        <w:tc>
          <w:tcPr>
            <w:tcW w:w="1052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0,41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33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FFFFFF"/>
            <w:vAlign w:val="center"/>
          </w:tcPr>
          <w:p w:rsidR="00780268" w:rsidRPr="007E072B" w:rsidRDefault="00780268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135F49" w:rsidRPr="007E072B" w:rsidRDefault="00135F49" w:rsidP="001D128D">
      <w:pPr>
        <w:jc w:val="both"/>
        <w:rPr>
          <w:color w:val="000000" w:themeColor="text1"/>
        </w:rPr>
      </w:pPr>
      <w:r w:rsidRPr="007E072B">
        <w:rPr>
          <w:color w:val="000000" w:themeColor="text1"/>
        </w:rPr>
        <w:br w:type="page"/>
      </w:r>
    </w:p>
    <w:p w:rsidR="0053298F" w:rsidRPr="007E072B" w:rsidRDefault="00135F49" w:rsidP="001D128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Таблица </w:t>
      </w:r>
      <w:r w:rsidR="0053298F" w:rsidRPr="007E072B">
        <w:rPr>
          <w:color w:val="000000" w:themeColor="text1"/>
          <w:sz w:val="28"/>
          <w:szCs w:val="28"/>
        </w:rPr>
        <w:t>3 - Коэффициенты вертикальной динамики грузовых локомотивов</w:t>
      </w:r>
    </w:p>
    <w:tbl>
      <w:tblPr>
        <w:tblW w:w="9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4"/>
        <w:gridCol w:w="874"/>
        <w:gridCol w:w="1016"/>
        <w:gridCol w:w="870"/>
        <w:gridCol w:w="861"/>
        <w:gridCol w:w="951"/>
      </w:tblGrid>
      <w:tr w:rsidR="0018483D" w:rsidRPr="007E072B" w:rsidTr="00523BDE">
        <w:trPr>
          <w:trHeight w:val="624"/>
          <w:jc w:val="center"/>
        </w:trPr>
        <w:tc>
          <w:tcPr>
            <w:tcW w:w="5234" w:type="dxa"/>
            <w:vMerge w:val="restart"/>
            <w:shd w:val="clear" w:color="auto" w:fill="FFFFFF"/>
            <w:vAlign w:val="center"/>
          </w:tcPr>
          <w:p w:rsidR="0053298F" w:rsidRPr="0018483D" w:rsidRDefault="0053298F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8483D">
              <w:rPr>
                <w:b/>
                <w:color w:val="000000" w:themeColor="text1"/>
                <w:sz w:val="28"/>
                <w:szCs w:val="28"/>
              </w:rPr>
              <w:t>Тип подвижного состава</w:t>
            </w:r>
          </w:p>
        </w:tc>
        <w:tc>
          <w:tcPr>
            <w:tcW w:w="4572" w:type="dxa"/>
            <w:gridSpan w:val="5"/>
            <w:shd w:val="clear" w:color="auto" w:fill="FFFFFF"/>
            <w:vAlign w:val="center"/>
          </w:tcPr>
          <w:p w:rsidR="0053298F" w:rsidRPr="0018483D" w:rsidRDefault="0053298F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8483D">
              <w:rPr>
                <w:b/>
                <w:color w:val="000000" w:themeColor="text1"/>
                <w:sz w:val="28"/>
                <w:szCs w:val="28"/>
              </w:rPr>
              <w:t>Коэффициенты вертикальной динамики при скорости движения, км/ч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vMerge/>
            <w:shd w:val="clear" w:color="auto" w:fill="FFFFFF"/>
            <w:vAlign w:val="center"/>
          </w:tcPr>
          <w:p w:rsidR="0053298F" w:rsidRPr="0018483D" w:rsidRDefault="0053298F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74" w:type="dxa"/>
            <w:shd w:val="clear" w:color="auto" w:fill="FFFFFF"/>
            <w:vAlign w:val="center"/>
          </w:tcPr>
          <w:p w:rsidR="0053298F" w:rsidRPr="0018483D" w:rsidRDefault="0053298F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8483D">
              <w:rPr>
                <w:b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53298F" w:rsidRPr="0018483D" w:rsidRDefault="0053298F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8483D">
              <w:rPr>
                <w:b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53298F" w:rsidRPr="0018483D" w:rsidRDefault="0053298F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8483D">
              <w:rPr>
                <w:b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53298F" w:rsidRPr="0018483D" w:rsidRDefault="0053298F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8483D">
              <w:rPr>
                <w:b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53298F" w:rsidRPr="0018483D" w:rsidRDefault="0053298F" w:rsidP="00665F6A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8483D">
              <w:rPr>
                <w:b/>
                <w:color w:val="000000" w:themeColor="text1"/>
                <w:sz w:val="28"/>
                <w:szCs w:val="28"/>
              </w:rPr>
              <w:t>120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53298F" w:rsidRPr="007E072B" w:rsidRDefault="0053298F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9806" w:type="dxa"/>
            <w:gridSpan w:val="6"/>
            <w:shd w:val="clear" w:color="auto" w:fill="FFFFFF"/>
            <w:vAlign w:val="center"/>
          </w:tcPr>
          <w:p w:rsidR="0018483D" w:rsidRPr="0018483D" w:rsidRDefault="0018483D" w:rsidP="001D128D">
            <w:pPr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18483D">
              <w:rPr>
                <w:b/>
                <w:color w:val="000000" w:themeColor="text1"/>
                <w:sz w:val="28"/>
                <w:szCs w:val="28"/>
                <w:u w:val="single"/>
              </w:rPr>
              <w:t>Электровозы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135F49" w:rsidRPr="007E072B" w:rsidRDefault="00135F49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ВЛ60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К</w:t>
            </w:r>
            <w:r w:rsidRPr="007E072B">
              <w:rPr>
                <w:color w:val="000000" w:themeColor="text1"/>
                <w:sz w:val="28"/>
                <w:szCs w:val="28"/>
              </w:rPr>
              <w:t>, ВЛ60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П</w:t>
            </w:r>
            <w:r w:rsidRPr="007E072B">
              <w:rPr>
                <w:color w:val="000000" w:themeColor="text1"/>
                <w:sz w:val="28"/>
                <w:szCs w:val="28"/>
              </w:rPr>
              <w:t>, ВЛ60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Р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 ВЛ80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С</w:t>
            </w:r>
            <w:r w:rsidRPr="007E072B">
              <w:rPr>
                <w:color w:val="000000" w:themeColor="text1"/>
                <w:sz w:val="28"/>
                <w:szCs w:val="28"/>
              </w:rPr>
              <w:t>, ВЛ80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Т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135F49" w:rsidRPr="007E072B" w:rsidRDefault="00135F49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135F49" w:rsidRPr="007E072B" w:rsidRDefault="00135F49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135F49" w:rsidRPr="007E072B" w:rsidRDefault="00135F49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0,22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135F49" w:rsidRPr="007E072B" w:rsidRDefault="00135F49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0,29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135F49" w:rsidRPr="007E072B" w:rsidRDefault="00135F49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0,30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18483D" w:rsidRPr="007E072B" w:rsidRDefault="0018483D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ВЛ80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Р</w:t>
            </w:r>
            <w:r w:rsidRPr="007E072B">
              <w:rPr>
                <w:color w:val="000000" w:themeColor="text1"/>
                <w:sz w:val="28"/>
                <w:szCs w:val="28"/>
              </w:rPr>
              <w:t>, ВЛ80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К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0,27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0,33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0,37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0,37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18483D" w:rsidRPr="007E072B" w:rsidRDefault="0018483D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ВЛ84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0,21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0,28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0,30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0,31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18483D" w:rsidRPr="007E072B" w:rsidRDefault="0018483D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ВЛ85, ВЛ15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0,23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0,28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0,32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0,35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18483D" w:rsidRPr="007E072B" w:rsidRDefault="0018483D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ВЛ8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0,30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0,32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0,37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0,43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18483D" w:rsidRPr="007E072B" w:rsidRDefault="0018483D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ВЛ8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М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0,24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0,35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18483D" w:rsidRPr="007E072B" w:rsidRDefault="0018483D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ВЛ22, ВЛ22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М</w:t>
            </w:r>
            <w:r w:rsidRPr="007E072B">
              <w:rPr>
                <w:color w:val="000000" w:themeColor="text1"/>
                <w:sz w:val="28"/>
                <w:szCs w:val="28"/>
              </w:rPr>
              <w:t>, ВЛ61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0,22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0,31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0,37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0,40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18483D" w:rsidRPr="007E072B" w:rsidRDefault="0018483D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ВЛ23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0,30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0,38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0,43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18483D" w:rsidRPr="007E072B" w:rsidRDefault="0018483D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ВЛ41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0,13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0,18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0,38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18483D" w:rsidRPr="007E072B" w:rsidRDefault="0018483D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ВЛ10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У</w:t>
            </w:r>
            <w:r w:rsidRPr="007E072B">
              <w:rPr>
                <w:color w:val="000000" w:themeColor="text1"/>
                <w:sz w:val="28"/>
                <w:szCs w:val="28"/>
              </w:rPr>
              <w:t>, ВЛ12, ВЛ82</w:t>
            </w:r>
            <w:r w:rsidRPr="007E072B">
              <w:rPr>
                <w:color w:val="000000" w:themeColor="text1"/>
                <w:sz w:val="28"/>
                <w:szCs w:val="28"/>
                <w:vertAlign w:val="superscript"/>
              </w:rPr>
              <w:t>М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0,29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0,34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0,38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18483D" w:rsidRPr="007E072B" w:rsidRDefault="0018483D" w:rsidP="00665F6A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0,38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9806" w:type="dxa"/>
            <w:gridSpan w:val="6"/>
            <w:shd w:val="clear" w:color="auto" w:fill="FFFFFF"/>
            <w:vAlign w:val="center"/>
          </w:tcPr>
          <w:p w:rsidR="0018483D" w:rsidRPr="0018483D" w:rsidRDefault="0018483D" w:rsidP="001D128D">
            <w:pPr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18483D">
              <w:rPr>
                <w:b/>
                <w:color w:val="000000" w:themeColor="text1"/>
                <w:sz w:val="28"/>
                <w:szCs w:val="28"/>
                <w:u w:val="single"/>
              </w:rPr>
              <w:t>Тепловозы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18483D" w:rsidRPr="007E072B" w:rsidRDefault="0018483D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2ТЭ116, 2ТЭ10В, 2ТЭ10М, 2ТЭ10У, ЗТЭ10В, ЗТЭ10У, ЗТЭ10М, 4ТЭ10М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0,30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0,31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0,35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0,41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18483D" w:rsidRPr="007E072B" w:rsidRDefault="0018483D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2М62, М62У, ЗМ62У, М62, 2М62У, ТЭМЗ, ТЭМ16, ТЭМ17, ТЭМ18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0,22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0,28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0,35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0,40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8483D" w:rsidRPr="007E072B" w:rsidTr="00523BDE">
        <w:trPr>
          <w:trHeight w:val="624"/>
          <w:jc w:val="center"/>
        </w:trPr>
        <w:tc>
          <w:tcPr>
            <w:tcW w:w="5234" w:type="dxa"/>
            <w:shd w:val="clear" w:color="auto" w:fill="FFFFFF"/>
            <w:vAlign w:val="center"/>
          </w:tcPr>
          <w:p w:rsidR="0018483D" w:rsidRPr="007E072B" w:rsidRDefault="0018483D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ТЭЗ, ЗТЭЗ, 2ТЭ10Л, 2ТЭ10, ТЭ10, ТЭМ1, ТЭМ2, ТЭМ2А, ТЭМ2АМ, ТЭМ2У, ТЭМ2УМ, ТЭМ2УМТ</w:t>
            </w:r>
          </w:p>
        </w:tc>
        <w:tc>
          <w:tcPr>
            <w:tcW w:w="874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0,30</w:t>
            </w:r>
          </w:p>
        </w:tc>
        <w:tc>
          <w:tcPr>
            <w:tcW w:w="1016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0,32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0,40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0,46</w:t>
            </w:r>
          </w:p>
        </w:tc>
        <w:tc>
          <w:tcPr>
            <w:tcW w:w="951" w:type="dxa"/>
            <w:shd w:val="clear" w:color="auto" w:fill="FFFFFF"/>
            <w:vAlign w:val="center"/>
          </w:tcPr>
          <w:p w:rsidR="0018483D" w:rsidRPr="007E072B" w:rsidRDefault="0018483D" w:rsidP="001E65F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:rsidR="0018483D" w:rsidRDefault="0018483D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Разрешается использовать среднее значение:</w:t>
      </w:r>
    </w:p>
    <w:p w:rsidR="0053298F" w:rsidRPr="007E072B" w:rsidRDefault="0053298F" w:rsidP="001D128D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4"/>
          <w:sz w:val="28"/>
          <w:szCs w:val="28"/>
        </w:rPr>
        <w:object w:dxaOrig="1640" w:dyaOrig="460">
          <v:shape id="_x0000_i1036" type="#_x0000_t75" style="width:81.75pt;height:21.75pt" o:ole="">
            <v:imagedata r:id="rId34" o:title=""/>
          </v:shape>
          <o:OLEObject Type="Embed" ProgID="Equation.3" ShapeID="_x0000_i1036" DrawAspect="Content" ObjectID="_1528468355" r:id="rId35"/>
        </w:object>
      </w:r>
      <w:r w:rsidRPr="007E072B">
        <w:rPr>
          <w:color w:val="000000" w:themeColor="text1"/>
          <w:sz w:val="28"/>
          <w:szCs w:val="28"/>
        </w:rPr>
        <w:t xml:space="preserve"> </w:t>
      </w:r>
      <w:r w:rsidR="00095C1A">
        <w:rPr>
          <w:color w:val="000000" w:themeColor="text1"/>
          <w:sz w:val="28"/>
          <w:szCs w:val="28"/>
        </w:rPr>
        <w:tab/>
      </w:r>
      <w:r w:rsidRPr="007E072B">
        <w:rPr>
          <w:color w:val="000000" w:themeColor="text1"/>
          <w:sz w:val="28"/>
          <w:szCs w:val="28"/>
        </w:rPr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8)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Среднее квадратическое отклонение динамической нагрузки колеса на рельс </w:t>
      </w:r>
      <w:r w:rsidRPr="007E072B">
        <w:rPr>
          <w:i/>
          <w:color w:val="000000" w:themeColor="text1"/>
          <w:sz w:val="28"/>
          <w:szCs w:val="28"/>
          <w:lang w:val="en-US"/>
        </w:rPr>
        <w:t>S</w:t>
      </w:r>
      <w:r w:rsidRPr="007E072B">
        <w:rPr>
          <w:color w:val="000000" w:themeColor="text1"/>
          <w:sz w:val="28"/>
          <w:szCs w:val="28"/>
        </w:rPr>
        <w:t xml:space="preserve"> определяется по формуле композиции законов распределения его составляющих:</w:t>
      </w:r>
    </w:p>
    <w:p w:rsidR="0053298F" w:rsidRPr="007E072B" w:rsidRDefault="0053298F" w:rsidP="001D128D">
      <w:pPr>
        <w:tabs>
          <w:tab w:val="left" w:pos="9072"/>
        </w:tabs>
        <w:spacing w:line="276" w:lineRule="auto"/>
        <w:ind w:firstLine="2410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6"/>
          <w:sz w:val="28"/>
          <w:szCs w:val="28"/>
          <w:lang w:val="en-US"/>
        </w:rPr>
        <w:object w:dxaOrig="4060" w:dyaOrig="480">
          <v:shape id="_x0000_i1037" type="#_x0000_t75" style="width:204pt;height:24pt" o:ole="">
            <v:imagedata r:id="rId36" o:title=""/>
          </v:shape>
          <o:OLEObject Type="Embed" ProgID="Equation.3" ShapeID="_x0000_i1037" DrawAspect="Content" ObjectID="_1528468356" r:id="rId37"/>
        </w:object>
      </w:r>
      <w:r w:rsidRPr="007E072B">
        <w:rPr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ab/>
      </w:r>
      <w:r w:rsidR="00095C1A">
        <w:rPr>
          <w:color w:val="000000" w:themeColor="text1"/>
          <w:sz w:val="28"/>
          <w:szCs w:val="28"/>
        </w:rPr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9)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i/>
          <w:color w:val="000000" w:themeColor="text1"/>
          <w:sz w:val="28"/>
          <w:szCs w:val="28"/>
          <w:lang w:val="en-US"/>
        </w:rPr>
        <w:t>S</w:t>
      </w:r>
      <w:r w:rsidRPr="007E072B">
        <w:rPr>
          <w:i/>
          <w:color w:val="000000" w:themeColor="text1"/>
          <w:sz w:val="28"/>
          <w:szCs w:val="28"/>
          <w:vertAlign w:val="subscript"/>
          <w:lang w:val="en-US"/>
        </w:rPr>
        <w:t>P</w:t>
      </w:r>
      <w:r w:rsidRPr="007E072B">
        <w:rPr>
          <w:color w:val="000000" w:themeColor="text1"/>
          <w:sz w:val="28"/>
          <w:szCs w:val="28"/>
        </w:rPr>
        <w:t xml:space="preserve"> - среднее квадратическое отклонение динамической нагрузки колеса на рельс от вертикальных колебаний надрессорного строения, Н;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i/>
          <w:color w:val="000000" w:themeColor="text1"/>
          <w:position w:val="-10"/>
          <w:sz w:val="28"/>
          <w:szCs w:val="28"/>
          <w:lang w:val="en-US"/>
        </w:rPr>
        <w:object w:dxaOrig="440" w:dyaOrig="340">
          <v:shape id="_x0000_i1038" type="#_x0000_t75" style="width:21.75pt;height:17.25pt" o:ole="">
            <v:imagedata r:id="rId38" o:title=""/>
          </v:shape>
          <o:OLEObject Type="Embed" ProgID="Equation.3" ShapeID="_x0000_i1038" DrawAspect="Content" ObjectID="_1528468357" r:id="rId39"/>
        </w:object>
      </w:r>
      <w:r w:rsidRPr="007E072B">
        <w:rPr>
          <w:i/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- среднее квадратическое отклонение динамической нагрузки колеса на рельс от сил инерции необрессоренных масс при прохождении колесом изолированной неровности пути, Н;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0"/>
          <w:sz w:val="28"/>
          <w:szCs w:val="28"/>
        </w:rPr>
        <w:object w:dxaOrig="540" w:dyaOrig="340">
          <v:shape id="_x0000_i1039" type="#_x0000_t75" style="width:29.25pt;height:17.25pt" o:ole="">
            <v:imagedata r:id="rId40" o:title=""/>
          </v:shape>
          <o:OLEObject Type="Embed" ProgID="Equation.3" ShapeID="_x0000_i1039" DrawAspect="Content" ObjectID="_1528468358" r:id="rId41"/>
        </w:object>
      </w:r>
      <w:r w:rsidRPr="007E072B">
        <w:rPr>
          <w:color w:val="000000" w:themeColor="text1"/>
          <w:sz w:val="28"/>
          <w:szCs w:val="28"/>
        </w:rPr>
        <w:t xml:space="preserve"> - среднее квадратическое отклонение динамической нагрузки колеса на рельс от сил инерции необрессоренных масс, возникающих из-за непрерывных неровностей на поверхности катания колес, Н;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0"/>
          <w:sz w:val="28"/>
          <w:szCs w:val="28"/>
        </w:rPr>
        <w:object w:dxaOrig="540" w:dyaOrig="340">
          <v:shape id="_x0000_i1040" type="#_x0000_t75" style="width:29.25pt;height:17.25pt" o:ole="">
            <v:imagedata r:id="rId42" o:title=""/>
          </v:shape>
          <o:OLEObject Type="Embed" ProgID="Equation.3" ShapeID="_x0000_i1040" DrawAspect="Content" ObjectID="_1528468359" r:id="rId43"/>
        </w:object>
      </w:r>
      <w:r w:rsidRPr="007E072B">
        <w:rPr>
          <w:color w:val="000000" w:themeColor="text1"/>
          <w:sz w:val="28"/>
          <w:szCs w:val="28"/>
        </w:rPr>
        <w:t xml:space="preserve"> - среднее квадратическое отклонение динамической нагрузки колеса на рельс от сил инерции необрессоренных масс, возникающих из-за наличия на поверхности катания колес плавных изолированных неровностей, Н;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0,05 - количество колес рассчитанного типа, имеющих изолированные плавные неровности на поверхности катания, отнесенное к общему числу таких колес, %, эксплуатируемых на участке;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0,95 - количество колес, %, имеющих непрерывную плавную неровность на поверхности катания.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Среднее квадратическое отклонение динамической нагрузки колеса на рельс </w:t>
      </w:r>
      <w:r w:rsidRPr="007E072B">
        <w:rPr>
          <w:i/>
          <w:color w:val="000000" w:themeColor="text1"/>
          <w:sz w:val="28"/>
          <w:szCs w:val="28"/>
          <w:lang w:val="en-US"/>
        </w:rPr>
        <w:t>S</w:t>
      </w:r>
      <w:r w:rsidRPr="007E072B">
        <w:rPr>
          <w:i/>
          <w:color w:val="000000" w:themeColor="text1"/>
          <w:sz w:val="28"/>
          <w:szCs w:val="28"/>
          <w:vertAlign w:val="subscript"/>
          <w:lang w:val="en-US"/>
        </w:rPr>
        <w:t>P</w:t>
      </w:r>
      <w:r w:rsidRPr="007E072B">
        <w:rPr>
          <w:color w:val="000000" w:themeColor="text1"/>
          <w:sz w:val="28"/>
          <w:szCs w:val="28"/>
        </w:rPr>
        <w:t xml:space="preserve"> от вертикальных колебаний надрессорного строения </w:t>
      </w:r>
      <w:r w:rsidRPr="007E072B">
        <w:rPr>
          <w:color w:val="000000" w:themeColor="text1"/>
          <w:position w:val="-14"/>
          <w:sz w:val="28"/>
          <w:szCs w:val="28"/>
        </w:rPr>
        <w:object w:dxaOrig="499" w:dyaOrig="400">
          <v:shape id="_x0000_i1041" type="#_x0000_t75" style="width:24pt;height:20.25pt" o:ole="">
            <v:imagedata r:id="rId44" o:title=""/>
          </v:shape>
          <o:OLEObject Type="Embed" ProgID="Equation.3" ShapeID="_x0000_i1041" DrawAspect="Content" ObjectID="_1528468360" r:id="rId45"/>
        </w:object>
      </w:r>
      <w:r w:rsidRPr="007E072B">
        <w:rPr>
          <w:color w:val="000000" w:themeColor="text1"/>
          <w:sz w:val="28"/>
          <w:szCs w:val="28"/>
        </w:rPr>
        <w:t xml:space="preserve"> определяется</w:t>
      </w:r>
      <w:r w:rsidR="000565D0">
        <w:rPr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по формуле:</w:t>
      </w:r>
    </w:p>
    <w:p w:rsidR="0053298F" w:rsidRPr="007E072B" w:rsidRDefault="0053298F" w:rsidP="001D128D">
      <w:pPr>
        <w:tabs>
          <w:tab w:val="left" w:pos="9072"/>
        </w:tabs>
        <w:spacing w:line="276" w:lineRule="auto"/>
        <w:ind w:firstLine="3402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4"/>
          <w:sz w:val="28"/>
          <w:szCs w:val="28"/>
        </w:rPr>
        <w:object w:dxaOrig="1560" w:dyaOrig="400">
          <v:shape id="_x0000_i1042" type="#_x0000_t75" style="width:77.25pt;height:20.25pt" o:ole="">
            <v:imagedata r:id="rId46" o:title=""/>
          </v:shape>
          <o:OLEObject Type="Embed" ProgID="Equation.3" ShapeID="_x0000_i1042" DrawAspect="Content" ObjectID="_1528468361" r:id="rId47"/>
        </w:object>
      </w:r>
      <w:r w:rsidRPr="007E072B">
        <w:rPr>
          <w:color w:val="000000" w:themeColor="text1"/>
          <w:sz w:val="28"/>
          <w:szCs w:val="28"/>
        </w:rPr>
        <w:t xml:space="preserve"> </w:t>
      </w:r>
      <w:r w:rsidR="000565D0">
        <w:rPr>
          <w:color w:val="000000" w:themeColor="text1"/>
          <w:sz w:val="28"/>
          <w:szCs w:val="28"/>
        </w:rPr>
        <w:tab/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10)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Среднее квадратическое отклонение сил инерции, возникающих при движении колеса по изолированной неровности пути, определяется по формуле:</w:t>
      </w:r>
    </w:p>
    <w:bookmarkStart w:id="5" w:name="bookmark1"/>
    <w:p w:rsidR="0053298F" w:rsidRPr="007E072B" w:rsidRDefault="0053298F" w:rsidP="001D128D">
      <w:pPr>
        <w:tabs>
          <w:tab w:val="left" w:pos="9072"/>
        </w:tabs>
        <w:spacing w:line="276" w:lineRule="auto"/>
        <w:ind w:firstLine="212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26"/>
          <w:sz w:val="28"/>
          <w:szCs w:val="28"/>
        </w:rPr>
        <w:object w:dxaOrig="4880" w:dyaOrig="700">
          <v:shape id="_x0000_i1043" type="#_x0000_t75" style="width:243.75pt;height:35.25pt" o:ole="">
            <v:imagedata r:id="rId48" o:title=""/>
          </v:shape>
          <o:OLEObject Type="Embed" ProgID="Equation.3" ShapeID="_x0000_i1043" DrawAspect="Content" ObjectID="_1528468362" r:id="rId49"/>
        </w:object>
      </w:r>
      <w:r w:rsidRPr="007E072B">
        <w:rPr>
          <w:color w:val="000000" w:themeColor="text1"/>
          <w:sz w:val="28"/>
          <w:szCs w:val="28"/>
        </w:rPr>
        <w:t xml:space="preserve"> </w:t>
      </w:r>
      <w:r w:rsidR="000565D0">
        <w:rPr>
          <w:color w:val="000000" w:themeColor="text1"/>
          <w:sz w:val="28"/>
          <w:szCs w:val="28"/>
        </w:rPr>
        <w:tab/>
      </w:r>
      <w:r w:rsidRPr="007E072B">
        <w:rPr>
          <w:color w:val="000000" w:themeColor="text1"/>
          <w:sz w:val="28"/>
          <w:szCs w:val="28"/>
        </w:rPr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pacing w:val="10"/>
          <w:sz w:val="28"/>
          <w:szCs w:val="28"/>
        </w:rPr>
        <w:t>11</w:t>
      </w:r>
      <w:r w:rsidRPr="007E072B">
        <w:rPr>
          <w:color w:val="000000" w:themeColor="text1"/>
          <w:sz w:val="28"/>
          <w:szCs w:val="28"/>
        </w:rPr>
        <w:t>)</w:t>
      </w:r>
      <w:bookmarkEnd w:id="5"/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i/>
          <w:color w:val="000000" w:themeColor="text1"/>
          <w:sz w:val="28"/>
          <w:szCs w:val="28"/>
        </w:rPr>
        <w:t>α</w:t>
      </w:r>
      <w:r w:rsidRPr="007E072B">
        <w:rPr>
          <w:color w:val="000000" w:themeColor="text1"/>
          <w:sz w:val="28"/>
          <w:szCs w:val="28"/>
        </w:rPr>
        <w:t xml:space="preserve"> - коэффициент, учитывающий величину колеблющейся массы пути (деревянные шпалы - 1, а железобетонные - 0,931);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i/>
          <w:color w:val="000000" w:themeColor="text1"/>
          <w:sz w:val="28"/>
          <w:szCs w:val="28"/>
        </w:rPr>
        <w:t>ε</w:t>
      </w:r>
      <w:r w:rsidR="00FD6149" w:rsidRPr="007E072B">
        <w:rPr>
          <w:i/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-</w:t>
      </w:r>
      <w:r w:rsidR="00FD6149" w:rsidRPr="007E072B">
        <w:rPr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коэффициент учета жесткости пути (деревянные шпалы - 1,</w:t>
      </w:r>
      <w:r w:rsidR="00FD6149" w:rsidRPr="007E072B">
        <w:rPr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железобетонные - 0,322);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i/>
          <w:color w:val="000000" w:themeColor="text1"/>
          <w:sz w:val="28"/>
          <w:szCs w:val="28"/>
        </w:rPr>
        <w:t>β</w:t>
      </w:r>
      <w:r w:rsidR="000565D0">
        <w:rPr>
          <w:i/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- коэффициент, зависящий от типа рельсов (для рельсов Р50, Р65 и Р75 он равен соответственно 1; 0,87; 0,82).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i/>
          <w:color w:val="000000" w:themeColor="text1"/>
          <w:sz w:val="28"/>
          <w:szCs w:val="28"/>
        </w:rPr>
        <w:t>γ</w:t>
      </w:r>
      <w:r w:rsidRPr="007E072B">
        <w:rPr>
          <w:color w:val="000000" w:themeColor="text1"/>
          <w:sz w:val="28"/>
          <w:szCs w:val="28"/>
        </w:rPr>
        <w:t xml:space="preserve"> - коэффициент учета рода балласта (щебень, асбест, сортировочный гравий - 1; карьерный гравий, ракушка - 1,1, песок - 1,5);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i/>
          <w:color w:val="000000" w:themeColor="text1"/>
          <w:sz w:val="28"/>
          <w:szCs w:val="28"/>
          <w:lang w:val="en-US"/>
        </w:rPr>
        <w:t>l</w:t>
      </w:r>
      <w:r w:rsidRPr="007E072B">
        <w:rPr>
          <w:i/>
          <w:color w:val="000000" w:themeColor="text1"/>
          <w:sz w:val="28"/>
          <w:szCs w:val="28"/>
          <w:vertAlign w:val="subscript"/>
        </w:rPr>
        <w:t>Ш</w:t>
      </w:r>
      <w:r w:rsidRPr="007E072B">
        <w:rPr>
          <w:color w:val="000000" w:themeColor="text1"/>
          <w:sz w:val="28"/>
          <w:szCs w:val="28"/>
        </w:rPr>
        <w:t xml:space="preserve"> - расстояние между осями шпал (при эпюрах укладки 2000, 1840 и 1600 шт/км; </w:t>
      </w:r>
      <w:r w:rsidRPr="007E072B">
        <w:rPr>
          <w:i/>
          <w:color w:val="000000" w:themeColor="text1"/>
          <w:sz w:val="28"/>
          <w:szCs w:val="28"/>
        </w:rPr>
        <w:t>1</w:t>
      </w:r>
      <w:r w:rsidRPr="007E072B">
        <w:rPr>
          <w:i/>
          <w:color w:val="000000" w:themeColor="text1"/>
          <w:sz w:val="28"/>
          <w:szCs w:val="28"/>
          <w:vertAlign w:val="subscript"/>
        </w:rPr>
        <w:t>ш</w:t>
      </w:r>
      <w:r w:rsidRPr="007E072B">
        <w:rPr>
          <w:color w:val="000000" w:themeColor="text1"/>
          <w:sz w:val="28"/>
          <w:szCs w:val="28"/>
        </w:rPr>
        <w:t xml:space="preserve"> соответственно </w:t>
      </w:r>
      <w:smartTag w:uri="urn:schemas-microsoft-com:office:smarttags" w:element="metricconverter">
        <w:smartTagPr>
          <w:attr w:name="ProductID" w:val="0,5 м"/>
        </w:smartTagPr>
        <w:r w:rsidRPr="007E072B">
          <w:rPr>
            <w:color w:val="000000" w:themeColor="text1"/>
            <w:sz w:val="28"/>
            <w:szCs w:val="28"/>
          </w:rPr>
          <w:t>0,5 м</w:t>
        </w:r>
      </w:smartTag>
      <w:r w:rsidRPr="007E072B">
        <w:rPr>
          <w:color w:val="000000" w:themeColor="text1"/>
          <w:sz w:val="28"/>
          <w:szCs w:val="28"/>
        </w:rPr>
        <w:t xml:space="preserve">; </w:t>
      </w:r>
      <w:smartTag w:uri="urn:schemas-microsoft-com:office:smarttags" w:element="metricconverter">
        <w:smartTagPr>
          <w:attr w:name="ProductID" w:val="0,55 м"/>
        </w:smartTagPr>
        <w:r w:rsidRPr="007E072B">
          <w:rPr>
            <w:color w:val="000000" w:themeColor="text1"/>
            <w:sz w:val="28"/>
            <w:szCs w:val="28"/>
          </w:rPr>
          <w:t>0,55 м</w:t>
        </w:r>
      </w:smartTag>
      <w:r w:rsidRPr="007E072B">
        <w:rPr>
          <w:color w:val="000000" w:themeColor="text1"/>
          <w:sz w:val="28"/>
          <w:szCs w:val="28"/>
        </w:rPr>
        <w:t xml:space="preserve">; </w:t>
      </w:r>
      <w:smartTag w:uri="urn:schemas-microsoft-com:office:smarttags" w:element="metricconverter">
        <w:smartTagPr>
          <w:attr w:name="ProductID" w:val="0,63 м"/>
        </w:smartTagPr>
        <w:r w:rsidRPr="007E072B">
          <w:rPr>
            <w:color w:val="000000" w:themeColor="text1"/>
            <w:sz w:val="28"/>
            <w:szCs w:val="28"/>
          </w:rPr>
          <w:t>0,63 м</w:t>
        </w:r>
      </w:smartTag>
      <w:r w:rsidRPr="007E072B">
        <w:rPr>
          <w:color w:val="000000" w:themeColor="text1"/>
          <w:sz w:val="28"/>
          <w:szCs w:val="28"/>
        </w:rPr>
        <w:t>).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Среднее квадратическое отклонение сил инерции, возникающих от изолированной неровности колеса, находится по формуле:</w:t>
      </w:r>
    </w:p>
    <w:p w:rsidR="0053298F" w:rsidRPr="007E072B" w:rsidRDefault="0053298F" w:rsidP="001D128D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24"/>
          <w:sz w:val="28"/>
          <w:szCs w:val="28"/>
        </w:rPr>
        <w:object w:dxaOrig="2500" w:dyaOrig="620">
          <v:shape id="_x0000_i1044" type="#_x0000_t75" style="width:125.25pt;height:30.75pt" o:ole="">
            <v:imagedata r:id="rId50" o:title=""/>
          </v:shape>
          <o:OLEObject Type="Embed" ProgID="Equation.3" ShapeID="_x0000_i1044" DrawAspect="Content" ObjectID="_1528468363" r:id="rId51"/>
        </w:object>
      </w:r>
      <w:r w:rsidRPr="007E072B">
        <w:rPr>
          <w:color w:val="000000" w:themeColor="text1"/>
          <w:sz w:val="28"/>
          <w:szCs w:val="28"/>
        </w:rPr>
        <w:t xml:space="preserve">, </w:t>
      </w:r>
      <w:r w:rsidR="001D128D">
        <w:rPr>
          <w:color w:val="000000" w:themeColor="text1"/>
          <w:sz w:val="28"/>
          <w:szCs w:val="28"/>
        </w:rPr>
        <w:tab/>
      </w:r>
      <w:r w:rsidRPr="007E072B">
        <w:rPr>
          <w:color w:val="000000" w:themeColor="text1"/>
          <w:sz w:val="28"/>
          <w:szCs w:val="28"/>
        </w:rPr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12)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i/>
          <w:iCs/>
          <w:color w:val="000000" w:themeColor="text1"/>
          <w:spacing w:val="-10"/>
          <w:sz w:val="28"/>
          <w:szCs w:val="28"/>
        </w:rPr>
        <w:t>а</w:t>
      </w:r>
      <w:r w:rsidRPr="007E072B">
        <w:rPr>
          <w:i/>
          <w:iCs/>
          <w:color w:val="000000" w:themeColor="text1"/>
          <w:spacing w:val="-10"/>
          <w:sz w:val="28"/>
          <w:szCs w:val="28"/>
          <w:vertAlign w:val="subscript"/>
        </w:rPr>
        <w:t>0</w:t>
      </w:r>
      <w:r w:rsidRPr="007E072B">
        <w:rPr>
          <w:color w:val="000000" w:themeColor="text1"/>
          <w:sz w:val="28"/>
          <w:szCs w:val="28"/>
        </w:rPr>
        <w:t xml:space="preserve"> - коэффициент учета взаимодействия массы пути и необрессоренной массы экипажа (деревянные шпалы - 0,433, железобетонные - 0,403);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i/>
          <w:color w:val="000000" w:themeColor="text1"/>
          <w:sz w:val="28"/>
          <w:szCs w:val="28"/>
        </w:rPr>
        <w:t>У</w:t>
      </w:r>
      <w:r w:rsidRPr="007E072B">
        <w:rPr>
          <w:i/>
          <w:color w:val="000000" w:themeColor="text1"/>
          <w:sz w:val="28"/>
          <w:szCs w:val="28"/>
          <w:vertAlign w:val="subscript"/>
        </w:rPr>
        <w:t>мах</w:t>
      </w:r>
      <w:r w:rsidRPr="007E072B">
        <w:rPr>
          <w:i/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- максимальный дополнительный прогиб рельса, отнесенный к единице глубины неровности (безразмерная величина).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Для подавляющего числа расчетных случаев при скорости движения более 20 км/ч:</w:t>
      </w:r>
    </w:p>
    <w:p w:rsidR="0053298F" w:rsidRPr="007E072B" w:rsidRDefault="0053298F" w:rsidP="001D128D">
      <w:pPr>
        <w:tabs>
          <w:tab w:val="left" w:pos="9072"/>
        </w:tabs>
        <w:spacing w:line="276" w:lineRule="auto"/>
        <w:ind w:firstLine="3402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2"/>
          <w:sz w:val="28"/>
          <w:szCs w:val="28"/>
        </w:rPr>
        <w:object w:dxaOrig="1420" w:dyaOrig="360">
          <v:shape id="_x0000_i1045" type="#_x0000_t75" style="width:71.25pt;height:18.75pt" o:ole="">
            <v:imagedata r:id="rId52" o:title=""/>
          </v:shape>
          <o:OLEObject Type="Embed" ProgID="Equation.3" ShapeID="_x0000_i1045" DrawAspect="Content" ObjectID="_1528468364" r:id="rId53"/>
        </w:object>
      </w:r>
      <w:r w:rsidR="001D128D">
        <w:rPr>
          <w:color w:val="000000" w:themeColor="text1"/>
          <w:sz w:val="28"/>
          <w:szCs w:val="28"/>
        </w:rPr>
        <w:t xml:space="preserve">, </w:t>
      </w:r>
      <w:r w:rsidR="001D128D">
        <w:rPr>
          <w:color w:val="000000" w:themeColor="text1"/>
          <w:sz w:val="28"/>
          <w:szCs w:val="28"/>
        </w:rPr>
        <w:tab/>
      </w:r>
      <w:r w:rsidRPr="007E072B">
        <w:rPr>
          <w:color w:val="000000" w:themeColor="text1"/>
          <w:sz w:val="28"/>
          <w:szCs w:val="28"/>
        </w:rPr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13)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i/>
          <w:color w:val="000000" w:themeColor="text1"/>
          <w:sz w:val="28"/>
          <w:szCs w:val="28"/>
        </w:rPr>
        <w:t>е</w:t>
      </w:r>
      <w:r w:rsidRPr="007E072B">
        <w:rPr>
          <w:i/>
          <w:color w:val="000000" w:themeColor="text1"/>
          <w:sz w:val="28"/>
          <w:szCs w:val="28"/>
          <w:vertAlign w:val="subscript"/>
        </w:rPr>
        <w:t>0</w:t>
      </w:r>
      <w:r w:rsidRPr="007E072B">
        <w:rPr>
          <w:color w:val="000000" w:themeColor="text1"/>
          <w:sz w:val="28"/>
          <w:szCs w:val="28"/>
        </w:rPr>
        <w:t xml:space="preserve"> - расчетная глубина изолированной неровности, принимаемая 2/3 от наибольшей глубины ползуна на колесах по ПТЭ (для локомотивов с подшипниками скольжения </w:t>
      </w:r>
      <w:r w:rsidRPr="007E072B">
        <w:rPr>
          <w:i/>
          <w:color w:val="000000" w:themeColor="text1"/>
          <w:sz w:val="28"/>
          <w:szCs w:val="28"/>
        </w:rPr>
        <w:t>е</w:t>
      </w:r>
      <w:r w:rsidRPr="007E072B">
        <w:rPr>
          <w:i/>
          <w:color w:val="000000" w:themeColor="text1"/>
          <w:sz w:val="28"/>
          <w:szCs w:val="28"/>
          <w:vertAlign w:val="subscript"/>
        </w:rPr>
        <w:t>0</w:t>
      </w:r>
      <w:r w:rsidRPr="007E072B">
        <w:rPr>
          <w:color w:val="000000" w:themeColor="text1"/>
          <w:sz w:val="28"/>
          <w:szCs w:val="28"/>
        </w:rPr>
        <w:t xml:space="preserve"> = 0,067*10</w:t>
      </w:r>
      <w:r w:rsidRPr="007E072B">
        <w:rPr>
          <w:color w:val="000000" w:themeColor="text1"/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2 м"/>
        </w:smartTagPr>
        <w:r w:rsidRPr="007E072B">
          <w:rPr>
            <w:color w:val="000000" w:themeColor="text1"/>
            <w:sz w:val="28"/>
            <w:szCs w:val="28"/>
            <w:vertAlign w:val="superscript"/>
          </w:rPr>
          <w:t>2</w:t>
        </w:r>
        <w:r w:rsidRPr="007E072B">
          <w:rPr>
            <w:color w:val="000000" w:themeColor="text1"/>
            <w:sz w:val="28"/>
            <w:szCs w:val="28"/>
          </w:rPr>
          <w:t xml:space="preserve"> м</w:t>
        </w:r>
      </w:smartTag>
      <w:r w:rsidRPr="007E072B">
        <w:rPr>
          <w:color w:val="000000" w:themeColor="text1"/>
          <w:sz w:val="28"/>
          <w:szCs w:val="28"/>
        </w:rPr>
        <w:t xml:space="preserve"> и качения</w:t>
      </w:r>
      <w:r w:rsidRPr="007E072B">
        <w:rPr>
          <w:i/>
          <w:color w:val="000000" w:themeColor="text1"/>
          <w:sz w:val="28"/>
          <w:szCs w:val="28"/>
        </w:rPr>
        <w:t xml:space="preserve"> е</w:t>
      </w:r>
      <w:r w:rsidRPr="007E072B">
        <w:rPr>
          <w:i/>
          <w:color w:val="000000" w:themeColor="text1"/>
          <w:sz w:val="28"/>
          <w:szCs w:val="28"/>
          <w:vertAlign w:val="subscript"/>
        </w:rPr>
        <w:t>0</w:t>
      </w:r>
      <w:r w:rsidRPr="007E072B">
        <w:rPr>
          <w:color w:val="000000" w:themeColor="text1"/>
          <w:sz w:val="28"/>
          <w:szCs w:val="28"/>
        </w:rPr>
        <w:t xml:space="preserve"> = 0,047*10</w:t>
      </w:r>
      <w:r w:rsidRPr="007E072B">
        <w:rPr>
          <w:color w:val="000000" w:themeColor="text1"/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2 м"/>
        </w:smartTagPr>
        <w:r w:rsidRPr="007E072B">
          <w:rPr>
            <w:color w:val="000000" w:themeColor="text1"/>
            <w:sz w:val="28"/>
            <w:szCs w:val="28"/>
            <w:vertAlign w:val="superscript"/>
          </w:rPr>
          <w:t>2</w:t>
        </w:r>
        <w:r w:rsidRPr="007E072B">
          <w:rPr>
            <w:color w:val="000000" w:themeColor="text1"/>
            <w:sz w:val="28"/>
            <w:szCs w:val="28"/>
          </w:rPr>
          <w:t xml:space="preserve"> м</w:t>
        </w:r>
      </w:smartTag>
      <w:r w:rsidRPr="007E072B">
        <w:rPr>
          <w:color w:val="000000" w:themeColor="text1"/>
          <w:sz w:val="28"/>
          <w:szCs w:val="28"/>
        </w:rPr>
        <w:t xml:space="preserve">, а вагонов соответственно </w:t>
      </w:r>
      <w:r w:rsidRPr="007E072B">
        <w:rPr>
          <w:i/>
          <w:color w:val="000000" w:themeColor="text1"/>
          <w:sz w:val="28"/>
          <w:szCs w:val="28"/>
        </w:rPr>
        <w:t>е</w:t>
      </w:r>
      <w:r w:rsidRPr="007E072B">
        <w:rPr>
          <w:i/>
          <w:color w:val="000000" w:themeColor="text1"/>
          <w:sz w:val="28"/>
          <w:szCs w:val="28"/>
          <w:vertAlign w:val="subscript"/>
        </w:rPr>
        <w:t>0</w:t>
      </w:r>
      <w:r w:rsidRPr="007E072B">
        <w:rPr>
          <w:i/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= 0,133*10</w:t>
      </w:r>
      <w:r w:rsidRPr="007E072B">
        <w:rPr>
          <w:color w:val="000000" w:themeColor="text1"/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2 м"/>
        </w:smartTagPr>
        <w:r w:rsidRPr="007E072B">
          <w:rPr>
            <w:color w:val="000000" w:themeColor="text1"/>
            <w:sz w:val="28"/>
            <w:szCs w:val="28"/>
            <w:vertAlign w:val="superscript"/>
          </w:rPr>
          <w:t>2</w:t>
        </w:r>
        <w:r w:rsidRPr="007E072B">
          <w:rPr>
            <w:color w:val="000000" w:themeColor="text1"/>
            <w:sz w:val="28"/>
            <w:szCs w:val="28"/>
          </w:rPr>
          <w:t xml:space="preserve"> м</w:t>
        </w:r>
      </w:smartTag>
      <w:r w:rsidRPr="007E072B">
        <w:rPr>
          <w:color w:val="000000" w:themeColor="text1"/>
          <w:sz w:val="28"/>
          <w:szCs w:val="28"/>
        </w:rPr>
        <w:t xml:space="preserve"> и </w:t>
      </w:r>
      <w:r w:rsidRPr="007E072B">
        <w:rPr>
          <w:i/>
          <w:color w:val="000000" w:themeColor="text1"/>
          <w:sz w:val="28"/>
          <w:szCs w:val="28"/>
        </w:rPr>
        <w:t>е</w:t>
      </w:r>
      <w:r w:rsidRPr="007E072B">
        <w:rPr>
          <w:i/>
          <w:color w:val="000000" w:themeColor="text1"/>
          <w:sz w:val="28"/>
          <w:szCs w:val="28"/>
          <w:vertAlign w:val="subscript"/>
        </w:rPr>
        <w:t>0</w:t>
      </w:r>
      <w:r w:rsidRPr="007E072B">
        <w:rPr>
          <w:color w:val="000000" w:themeColor="text1"/>
          <w:sz w:val="28"/>
          <w:szCs w:val="28"/>
        </w:rPr>
        <w:t xml:space="preserve"> = 0,067*10</w:t>
      </w:r>
      <w:r w:rsidRPr="007E072B">
        <w:rPr>
          <w:color w:val="000000" w:themeColor="text1"/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2 м"/>
        </w:smartTagPr>
        <w:r w:rsidRPr="007E072B">
          <w:rPr>
            <w:color w:val="000000" w:themeColor="text1"/>
            <w:sz w:val="28"/>
            <w:szCs w:val="28"/>
            <w:vertAlign w:val="superscript"/>
          </w:rPr>
          <w:t>2</w:t>
        </w:r>
        <w:r w:rsidRPr="007E072B">
          <w:rPr>
            <w:color w:val="000000" w:themeColor="text1"/>
            <w:sz w:val="28"/>
            <w:szCs w:val="28"/>
          </w:rPr>
          <w:t xml:space="preserve"> м</w:t>
        </w:r>
      </w:smartTag>
      <w:r w:rsidRPr="007E072B">
        <w:rPr>
          <w:color w:val="000000" w:themeColor="text1"/>
          <w:sz w:val="28"/>
          <w:szCs w:val="28"/>
        </w:rPr>
        <w:t>).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Среднее квадратическое отклонение сил инерции, возникающих от непрерывной неровности колеса, определяется по формуле:</w:t>
      </w:r>
    </w:p>
    <w:p w:rsidR="0053298F" w:rsidRPr="007E072B" w:rsidRDefault="0053298F" w:rsidP="001D128D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38"/>
          <w:sz w:val="28"/>
          <w:szCs w:val="28"/>
        </w:rPr>
        <w:object w:dxaOrig="3360" w:dyaOrig="840">
          <v:shape id="_x0000_i1046" type="#_x0000_t75" style="width:168pt;height:42pt" o:ole="">
            <v:imagedata r:id="rId54" o:title=""/>
          </v:shape>
          <o:OLEObject Type="Embed" ProgID="Equation.3" ShapeID="_x0000_i1046" DrawAspect="Content" ObjectID="_1528468365" r:id="rId55"/>
        </w:object>
      </w:r>
      <w:r w:rsidRPr="007E072B">
        <w:rPr>
          <w:color w:val="000000" w:themeColor="text1"/>
          <w:sz w:val="28"/>
          <w:szCs w:val="28"/>
        </w:rPr>
        <w:t xml:space="preserve">, </w:t>
      </w:r>
      <w:r w:rsidR="001D128D">
        <w:rPr>
          <w:color w:val="000000" w:themeColor="text1"/>
          <w:sz w:val="28"/>
          <w:szCs w:val="28"/>
        </w:rPr>
        <w:tab/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14)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i/>
          <w:color w:val="000000" w:themeColor="text1"/>
          <w:sz w:val="28"/>
          <w:szCs w:val="28"/>
          <w:lang w:val="en-US"/>
        </w:rPr>
        <w:t>d</w:t>
      </w:r>
      <w:r w:rsidRPr="007E072B">
        <w:rPr>
          <w:color w:val="000000" w:themeColor="text1"/>
          <w:sz w:val="28"/>
          <w:szCs w:val="28"/>
        </w:rPr>
        <w:t xml:space="preserve"> - диаметр колеса.</w:t>
      </w:r>
    </w:p>
    <w:p w:rsidR="00DF2F98" w:rsidRPr="007E072B" w:rsidRDefault="00DF2F98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3298F" w:rsidRPr="007E072B" w:rsidRDefault="00220574" w:rsidP="001D128D">
      <w:pPr>
        <w:pStyle w:val="StyleZag2"/>
        <w:spacing w:line="276" w:lineRule="auto"/>
        <w:rPr>
          <w:color w:val="000000" w:themeColor="text1"/>
        </w:rPr>
      </w:pPr>
      <w:bookmarkStart w:id="6" w:name="_Toc451809959"/>
      <w:r w:rsidRPr="007E072B">
        <w:rPr>
          <w:color w:val="000000" w:themeColor="text1"/>
        </w:rPr>
        <w:t>3</w:t>
      </w:r>
      <w:r w:rsidR="0053298F" w:rsidRPr="007E072B">
        <w:rPr>
          <w:color w:val="000000" w:themeColor="text1"/>
        </w:rPr>
        <w:t xml:space="preserve"> Определение эквивалентной нагрузки на путь</w:t>
      </w:r>
      <w:bookmarkEnd w:id="6"/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При расчете рельса как балки на сплошном упругом основании система сосредоточенных колесных нагрузок заменяется эквивалентными одиночными нагрузками, соответственно при определении изгибающих моментов и напряжений в рельсах с помощью функции </w:t>
      </w:r>
      <w:r w:rsidRPr="007E072B">
        <w:rPr>
          <w:i/>
          <w:color w:val="000000" w:themeColor="text1"/>
          <w:sz w:val="28"/>
          <w:szCs w:val="28"/>
        </w:rPr>
        <w:t>μ</w:t>
      </w:r>
      <w:r w:rsidRPr="007E072B">
        <w:rPr>
          <w:i/>
          <w:color w:val="000000" w:themeColor="text1"/>
          <w:sz w:val="28"/>
          <w:szCs w:val="28"/>
          <w:vertAlign w:val="subscript"/>
        </w:rPr>
        <w:t>кх</w:t>
      </w:r>
      <w:r w:rsidRPr="007E072B">
        <w:rPr>
          <w:color w:val="000000" w:themeColor="text1"/>
          <w:sz w:val="28"/>
          <w:szCs w:val="28"/>
        </w:rPr>
        <w:t xml:space="preserve"> и при определении нагрузок и прогибов </w:t>
      </w:r>
      <w:r w:rsidRPr="007E072B">
        <w:rPr>
          <w:bCs/>
          <w:color w:val="000000" w:themeColor="text1"/>
          <w:sz w:val="28"/>
          <w:szCs w:val="28"/>
        </w:rPr>
        <w:t>с</w:t>
      </w:r>
      <w:r w:rsidRPr="007E072B">
        <w:rPr>
          <w:b/>
          <w:bCs/>
          <w:color w:val="000000" w:themeColor="text1"/>
          <w:sz w:val="28"/>
          <w:szCs w:val="28"/>
        </w:rPr>
        <w:t xml:space="preserve"> </w:t>
      </w:r>
      <w:r w:rsidRPr="007E072B">
        <w:rPr>
          <w:bCs/>
          <w:color w:val="000000" w:themeColor="text1"/>
          <w:sz w:val="28"/>
          <w:szCs w:val="28"/>
        </w:rPr>
        <w:t>помощью</w:t>
      </w:r>
      <w:r w:rsidRPr="007E072B">
        <w:rPr>
          <w:b/>
          <w:bCs/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 xml:space="preserve">функции </w:t>
      </w:r>
      <w:r w:rsidRPr="007E072B">
        <w:rPr>
          <w:bCs/>
          <w:i/>
          <w:color w:val="000000" w:themeColor="text1"/>
          <w:sz w:val="28"/>
          <w:szCs w:val="28"/>
          <w:lang w:val="en-US"/>
        </w:rPr>
        <w:t>ηkx</w:t>
      </w:r>
      <w:r w:rsidRPr="007E072B">
        <w:rPr>
          <w:b/>
          <w:bCs/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(</w:t>
      </w:r>
      <w:r w:rsidR="00030A99" w:rsidRPr="007E072B">
        <w:rPr>
          <w:color w:val="000000" w:themeColor="text1"/>
          <w:sz w:val="28"/>
          <w:szCs w:val="28"/>
        </w:rPr>
        <w:t xml:space="preserve">рисунок </w:t>
      </w:r>
      <w:r w:rsidRPr="007E072B">
        <w:rPr>
          <w:color w:val="000000" w:themeColor="text1"/>
          <w:sz w:val="28"/>
          <w:szCs w:val="28"/>
        </w:rPr>
        <w:t>3). Поскольку в силу случайной природы вероятный максимум динамической нагрузки расчетного колеса не совпадает с вероятным максимумом нагрузок соседних колес, то при определении эквивалентных нагрузок принимается максимально вероятная нагрузка расчетного колеса и среднее значение нагрузок от соседних колес.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Эквивалентная сила определения изгибающего момента от системы сил равна:</w:t>
      </w:r>
    </w:p>
    <w:p w:rsidR="0053298F" w:rsidRPr="007E072B" w:rsidRDefault="0053298F" w:rsidP="001D128D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4"/>
          <w:sz w:val="28"/>
          <w:szCs w:val="28"/>
        </w:rPr>
        <w:object w:dxaOrig="2420" w:dyaOrig="420">
          <v:shape id="_x0000_i1047" type="#_x0000_t75" style="width:120pt;height:20.25pt" o:ole="">
            <v:imagedata r:id="rId56" o:title=""/>
          </v:shape>
          <o:OLEObject Type="Embed" ProgID="Equation.3" ShapeID="_x0000_i1047" DrawAspect="Content" ObjectID="_1528468366" r:id="rId57"/>
        </w:object>
      </w:r>
      <w:r w:rsidR="001D128D">
        <w:rPr>
          <w:color w:val="000000" w:themeColor="text1"/>
          <w:sz w:val="28"/>
          <w:szCs w:val="28"/>
        </w:rPr>
        <w:t>,</w:t>
      </w:r>
      <w:r w:rsidRPr="007E072B">
        <w:rPr>
          <w:color w:val="000000" w:themeColor="text1"/>
          <w:sz w:val="28"/>
          <w:szCs w:val="28"/>
        </w:rPr>
        <w:t xml:space="preserve"> </w:t>
      </w:r>
      <w:r w:rsidR="001D128D">
        <w:rPr>
          <w:color w:val="000000" w:themeColor="text1"/>
          <w:sz w:val="28"/>
          <w:szCs w:val="28"/>
        </w:rPr>
        <w:tab/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15)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i/>
          <w:color w:val="000000" w:themeColor="text1"/>
          <w:sz w:val="28"/>
          <w:szCs w:val="28"/>
        </w:rPr>
        <w:t>μ</w:t>
      </w:r>
      <w:r w:rsidRPr="007E072B">
        <w:rPr>
          <w:color w:val="000000" w:themeColor="text1"/>
          <w:sz w:val="28"/>
          <w:szCs w:val="28"/>
        </w:rPr>
        <w:t xml:space="preserve"> - ординаты линий влияния эпюры изгибающих моментов рельса в линиях пути, расположенных под колесными нагрузками от осей экипажа.</w:t>
      </w:r>
    </w:p>
    <w:p w:rsidR="0053298F" w:rsidRPr="001D128D" w:rsidRDefault="0053298F" w:rsidP="001D128D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0"/>
          <w:sz w:val="28"/>
          <w:szCs w:val="28"/>
          <w:lang w:val="en-US"/>
        </w:rPr>
        <w:object w:dxaOrig="2400" w:dyaOrig="360">
          <v:shape id="_x0000_i1048" type="#_x0000_t75" style="width:150.75pt;height:24pt" o:ole="">
            <v:imagedata r:id="rId58" o:title=""/>
          </v:shape>
          <o:OLEObject Type="Embed" ProgID="Equation.3" ShapeID="_x0000_i1048" DrawAspect="Content" ObjectID="_1528468367" r:id="rId59"/>
        </w:object>
      </w:r>
      <w:r w:rsidRPr="007E072B">
        <w:rPr>
          <w:color w:val="000000" w:themeColor="text1"/>
          <w:sz w:val="28"/>
          <w:szCs w:val="28"/>
        </w:rPr>
        <w:t xml:space="preserve"> </w:t>
      </w:r>
      <w:r w:rsidR="001D128D">
        <w:rPr>
          <w:color w:val="000000" w:themeColor="text1"/>
          <w:sz w:val="28"/>
          <w:szCs w:val="28"/>
        </w:rPr>
        <w:tab/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16)</w:t>
      </w:r>
    </w:p>
    <w:p w:rsidR="0053298F" w:rsidRPr="001D128D" w:rsidRDefault="0053298F" w:rsidP="001D128D">
      <w:pPr>
        <w:spacing w:line="276" w:lineRule="auto"/>
        <w:jc w:val="center"/>
        <w:rPr>
          <w:color w:val="000000" w:themeColor="text1"/>
          <w:szCs w:val="28"/>
        </w:rPr>
      </w:pPr>
      <w:r w:rsidRPr="001D128D">
        <w:rPr>
          <w:noProof/>
          <w:color w:val="000000" w:themeColor="text1"/>
          <w:szCs w:val="28"/>
        </w:rPr>
        <w:drawing>
          <wp:inline distT="0" distB="0" distL="0" distR="0" wp14:anchorId="21894279" wp14:editId="29C7EAEF">
            <wp:extent cx="5269865" cy="2334260"/>
            <wp:effectExtent l="19050" t="0" r="6985" b="0"/>
            <wp:docPr id="62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65" cy="233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8F" w:rsidRPr="001D128D" w:rsidRDefault="00030A99" w:rsidP="001D128D">
      <w:pPr>
        <w:spacing w:line="276" w:lineRule="auto"/>
        <w:jc w:val="center"/>
        <w:rPr>
          <w:color w:val="000000" w:themeColor="text1"/>
          <w:szCs w:val="28"/>
        </w:rPr>
      </w:pPr>
      <w:r w:rsidRPr="001D128D">
        <w:rPr>
          <w:color w:val="000000" w:themeColor="text1"/>
          <w:szCs w:val="28"/>
        </w:rPr>
        <w:t xml:space="preserve">Рисунок </w:t>
      </w:r>
      <w:r w:rsidR="0053298F" w:rsidRPr="001D128D">
        <w:rPr>
          <w:color w:val="000000" w:themeColor="text1"/>
          <w:szCs w:val="28"/>
        </w:rPr>
        <w:t xml:space="preserve">3 - Эпюры </w:t>
      </w:r>
      <w:r w:rsidR="0053298F" w:rsidRPr="001D128D">
        <w:rPr>
          <w:i/>
          <w:color w:val="000000" w:themeColor="text1"/>
          <w:szCs w:val="28"/>
        </w:rPr>
        <w:t>μ</w:t>
      </w:r>
      <w:r w:rsidR="0053298F" w:rsidRPr="001D128D">
        <w:rPr>
          <w:i/>
          <w:color w:val="000000" w:themeColor="text1"/>
          <w:szCs w:val="28"/>
          <w:vertAlign w:val="subscript"/>
        </w:rPr>
        <w:t>кх</w:t>
      </w:r>
      <w:r w:rsidR="0053298F" w:rsidRPr="001D128D">
        <w:rPr>
          <w:color w:val="000000" w:themeColor="text1"/>
          <w:szCs w:val="28"/>
        </w:rPr>
        <w:t xml:space="preserve"> и </w:t>
      </w:r>
      <w:r w:rsidR="0053298F" w:rsidRPr="001D128D">
        <w:rPr>
          <w:i/>
          <w:color w:val="000000" w:themeColor="text1"/>
          <w:szCs w:val="28"/>
        </w:rPr>
        <w:t>η</w:t>
      </w:r>
      <w:r w:rsidR="0053298F" w:rsidRPr="001D128D">
        <w:rPr>
          <w:color w:val="000000" w:themeColor="text1"/>
          <w:szCs w:val="28"/>
        </w:rPr>
        <w:t xml:space="preserve"> для определения наименее выгодного положения нагрузки при выборе расчетной схемы: </w:t>
      </w:r>
      <w:r w:rsidR="0053298F" w:rsidRPr="001D128D">
        <w:rPr>
          <w:i/>
          <w:color w:val="000000" w:themeColor="text1"/>
          <w:szCs w:val="28"/>
        </w:rPr>
        <w:t>Р</w:t>
      </w:r>
      <w:r w:rsidR="0053298F" w:rsidRPr="001D128D">
        <w:rPr>
          <w:i/>
          <w:color w:val="000000" w:themeColor="text1"/>
          <w:szCs w:val="28"/>
          <w:vertAlign w:val="subscript"/>
        </w:rPr>
        <w:t>расч</w:t>
      </w:r>
      <w:r w:rsidR="0053298F" w:rsidRPr="001D128D">
        <w:rPr>
          <w:i/>
          <w:color w:val="000000" w:themeColor="text1"/>
          <w:szCs w:val="28"/>
        </w:rPr>
        <w:t xml:space="preserve"> </w:t>
      </w:r>
      <w:r w:rsidR="0053298F" w:rsidRPr="001D128D">
        <w:rPr>
          <w:color w:val="000000" w:themeColor="text1"/>
          <w:szCs w:val="28"/>
        </w:rPr>
        <w:t xml:space="preserve">- нагрузка на рельс от расчетного колеса и </w:t>
      </w:r>
      <w:r w:rsidR="0053298F" w:rsidRPr="001D128D">
        <w:rPr>
          <w:i/>
          <w:color w:val="000000" w:themeColor="text1"/>
          <w:szCs w:val="28"/>
        </w:rPr>
        <w:t>Р</w:t>
      </w:r>
      <w:r w:rsidR="0053298F" w:rsidRPr="001D128D">
        <w:rPr>
          <w:i/>
          <w:color w:val="000000" w:themeColor="text1"/>
          <w:szCs w:val="28"/>
          <w:vertAlign w:val="subscript"/>
        </w:rPr>
        <w:t>ср</w:t>
      </w:r>
      <w:r w:rsidR="0053298F" w:rsidRPr="001D128D">
        <w:rPr>
          <w:color w:val="000000" w:themeColor="text1"/>
          <w:szCs w:val="28"/>
        </w:rPr>
        <w:t xml:space="preserve"> - от соседних колес; 1 - расстояние между осями колесных пар; х -расстояние колеса до точек </w:t>
      </w:r>
      <w:r w:rsidR="0053298F" w:rsidRPr="001D128D">
        <w:rPr>
          <w:i/>
          <w:color w:val="000000" w:themeColor="text1"/>
          <w:szCs w:val="28"/>
        </w:rPr>
        <w:t>μ = 0</w:t>
      </w:r>
      <w:r w:rsidR="0053298F" w:rsidRPr="001D128D">
        <w:rPr>
          <w:color w:val="000000" w:themeColor="text1"/>
          <w:szCs w:val="28"/>
        </w:rPr>
        <w:t xml:space="preserve"> и </w:t>
      </w:r>
      <w:r w:rsidR="0053298F" w:rsidRPr="001D128D">
        <w:rPr>
          <w:i/>
          <w:iCs/>
          <w:color w:val="000000" w:themeColor="text1"/>
          <w:spacing w:val="10"/>
          <w:szCs w:val="28"/>
        </w:rPr>
        <w:t>η=</w:t>
      </w:r>
      <w:r w:rsidR="0053298F" w:rsidRPr="001D128D">
        <w:rPr>
          <w:i/>
          <w:color w:val="000000" w:themeColor="text1"/>
          <w:szCs w:val="28"/>
        </w:rPr>
        <w:t xml:space="preserve"> 0</w:t>
      </w:r>
      <w:r w:rsidR="0053298F" w:rsidRPr="001D128D">
        <w:rPr>
          <w:color w:val="000000" w:themeColor="text1"/>
          <w:szCs w:val="28"/>
        </w:rPr>
        <w:t>.</w:t>
      </w:r>
    </w:p>
    <w:p w:rsidR="001D128D" w:rsidRPr="007E072B" w:rsidRDefault="001D128D" w:rsidP="001D128D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Эквивалентная сила для определения давления на шпалу и упругого прогиба равна:</w:t>
      </w:r>
    </w:p>
    <w:p w:rsidR="0053298F" w:rsidRPr="007E072B" w:rsidRDefault="0053298F" w:rsidP="00062EDE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4"/>
          <w:sz w:val="28"/>
          <w:szCs w:val="28"/>
        </w:rPr>
        <w:object w:dxaOrig="2180" w:dyaOrig="420">
          <v:shape id="_x0000_i1049" type="#_x0000_t75" style="width:120pt;height:24pt" o:ole="">
            <v:imagedata r:id="rId61" o:title=""/>
          </v:shape>
          <o:OLEObject Type="Embed" ProgID="Equation.3" ShapeID="_x0000_i1049" DrawAspect="Content" ObjectID="_1528468368" r:id="rId62"/>
        </w:object>
      </w:r>
      <w:r w:rsidRPr="007E072B">
        <w:rPr>
          <w:color w:val="000000" w:themeColor="text1"/>
          <w:sz w:val="28"/>
          <w:szCs w:val="28"/>
        </w:rPr>
        <w:t xml:space="preserve">, </w:t>
      </w:r>
      <w:r w:rsidR="00062EDE">
        <w:rPr>
          <w:color w:val="000000" w:themeColor="text1"/>
          <w:sz w:val="28"/>
          <w:szCs w:val="28"/>
        </w:rPr>
        <w:tab/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17)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i/>
          <w:color w:val="000000" w:themeColor="text1"/>
          <w:sz w:val="28"/>
          <w:szCs w:val="28"/>
        </w:rPr>
        <w:t>η</w:t>
      </w:r>
      <w:r w:rsidRPr="007E072B">
        <w:rPr>
          <w:color w:val="000000" w:themeColor="text1"/>
          <w:sz w:val="28"/>
          <w:szCs w:val="28"/>
        </w:rPr>
        <w:t>- ординаты линий влияния эпюры давления на шпалу и прогибов рельса в сечениях пути.</w:t>
      </w:r>
    </w:p>
    <w:p w:rsidR="0053298F" w:rsidRDefault="0053298F" w:rsidP="00062EDE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0"/>
          <w:sz w:val="28"/>
          <w:szCs w:val="28"/>
        </w:rPr>
        <w:object w:dxaOrig="2380" w:dyaOrig="360">
          <v:shape id="_x0000_i1050" type="#_x0000_t75" style="width:135.75pt;height:21.75pt" o:ole="">
            <v:imagedata r:id="rId63" o:title=""/>
          </v:shape>
          <o:OLEObject Type="Embed" ProgID="Equation.3" ShapeID="_x0000_i1050" DrawAspect="Content" ObjectID="_1528468369" r:id="rId64"/>
        </w:object>
      </w:r>
      <w:r w:rsidRPr="007E072B">
        <w:rPr>
          <w:color w:val="000000" w:themeColor="text1"/>
          <w:sz w:val="28"/>
          <w:szCs w:val="28"/>
        </w:rPr>
        <w:t xml:space="preserve"> </w:t>
      </w:r>
      <w:r w:rsidR="00062EDE">
        <w:rPr>
          <w:color w:val="000000" w:themeColor="text1"/>
          <w:sz w:val="28"/>
          <w:szCs w:val="28"/>
        </w:rPr>
        <w:tab/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18)</w:t>
      </w:r>
    </w:p>
    <w:p w:rsidR="00062EDE" w:rsidRPr="007E072B" w:rsidRDefault="00062EDE" w:rsidP="00062EDE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</w:p>
    <w:p w:rsidR="0053298F" w:rsidRPr="007E072B" w:rsidRDefault="00220574" w:rsidP="00062EDE">
      <w:pPr>
        <w:pStyle w:val="StyleZag2"/>
        <w:spacing w:line="276" w:lineRule="auto"/>
        <w:rPr>
          <w:color w:val="000000" w:themeColor="text1"/>
        </w:rPr>
      </w:pPr>
      <w:bookmarkStart w:id="7" w:name="_Toc451809960"/>
      <w:r w:rsidRPr="007E072B">
        <w:rPr>
          <w:color w:val="000000" w:themeColor="text1"/>
        </w:rPr>
        <w:t>4</w:t>
      </w:r>
      <w:r w:rsidR="0053298F" w:rsidRPr="007E072B">
        <w:rPr>
          <w:color w:val="000000" w:themeColor="text1"/>
        </w:rPr>
        <w:t xml:space="preserve"> Определение показателей напряженно-деформированного состояния элементов конструкции верхнего строения пути</w:t>
      </w:r>
      <w:bookmarkEnd w:id="7"/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Изгибающий момент в рельсе от воздействия эквивалентной нагрузки определяется по формуле:</w:t>
      </w:r>
    </w:p>
    <w:p w:rsidR="0053298F" w:rsidRPr="007E072B" w:rsidRDefault="0053298F" w:rsidP="00062EDE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24"/>
          <w:sz w:val="28"/>
          <w:szCs w:val="28"/>
        </w:rPr>
        <w:object w:dxaOrig="1240" w:dyaOrig="620">
          <v:shape id="_x0000_i1051" type="#_x0000_t75" style="width:62.25pt;height:30.75pt" o:ole="">
            <v:imagedata r:id="rId65" o:title=""/>
          </v:shape>
          <o:OLEObject Type="Embed" ProgID="Equation.3" ShapeID="_x0000_i1051" DrawAspect="Content" ObjectID="_1528468370" r:id="rId66"/>
        </w:object>
      </w:r>
      <w:r w:rsidRPr="007E072B">
        <w:rPr>
          <w:color w:val="000000" w:themeColor="text1"/>
          <w:sz w:val="28"/>
          <w:szCs w:val="28"/>
        </w:rPr>
        <w:t xml:space="preserve">. </w:t>
      </w:r>
      <w:r w:rsidR="00062EDE">
        <w:rPr>
          <w:color w:val="000000" w:themeColor="text1"/>
          <w:sz w:val="28"/>
          <w:szCs w:val="28"/>
        </w:rPr>
        <w:tab/>
        <w:t xml:space="preserve">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19)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Давление </w:t>
      </w:r>
      <w:r w:rsidRPr="007E072B">
        <w:rPr>
          <w:i/>
          <w:color w:val="000000" w:themeColor="text1"/>
          <w:sz w:val="28"/>
          <w:szCs w:val="28"/>
          <w:lang w:val="en-US"/>
        </w:rPr>
        <w:t>Q</w:t>
      </w:r>
      <w:r w:rsidRPr="007E072B">
        <w:rPr>
          <w:color w:val="000000" w:themeColor="text1"/>
          <w:sz w:val="28"/>
          <w:szCs w:val="28"/>
        </w:rPr>
        <w:t xml:space="preserve"> рельса на шпалу находится по формуле:</w:t>
      </w:r>
    </w:p>
    <w:p w:rsidR="0053298F" w:rsidRPr="007E072B" w:rsidRDefault="0053298F" w:rsidP="00062EDE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pacing w:val="10"/>
          <w:position w:val="-24"/>
          <w:sz w:val="28"/>
          <w:szCs w:val="28"/>
        </w:rPr>
        <w:object w:dxaOrig="1219" w:dyaOrig="639">
          <v:shape id="_x0000_i1052" type="#_x0000_t75" style="width:60.75pt;height:32.25pt" o:ole="">
            <v:imagedata r:id="rId67" o:title=""/>
          </v:shape>
          <o:OLEObject Type="Embed" ProgID="Equation.3" ShapeID="_x0000_i1052" DrawAspect="Content" ObjectID="_1528468371" r:id="rId68"/>
        </w:object>
      </w:r>
      <w:r w:rsidRPr="007E072B">
        <w:rPr>
          <w:color w:val="000000" w:themeColor="text1"/>
          <w:spacing w:val="10"/>
          <w:sz w:val="28"/>
          <w:szCs w:val="28"/>
        </w:rPr>
        <w:t xml:space="preserve">. </w:t>
      </w:r>
      <w:r w:rsidR="00062EDE">
        <w:rPr>
          <w:color w:val="000000" w:themeColor="text1"/>
          <w:spacing w:val="10"/>
          <w:sz w:val="28"/>
          <w:szCs w:val="28"/>
        </w:rPr>
        <w:tab/>
      </w:r>
      <w:r w:rsidR="00135F49" w:rsidRPr="007E072B">
        <w:rPr>
          <w:color w:val="000000" w:themeColor="text1"/>
          <w:spacing w:val="10"/>
          <w:sz w:val="28"/>
          <w:szCs w:val="28"/>
        </w:rPr>
        <w:t>(</w:t>
      </w:r>
      <w:r w:rsidRPr="007E072B">
        <w:rPr>
          <w:color w:val="000000" w:themeColor="text1"/>
          <w:spacing w:val="10"/>
          <w:sz w:val="28"/>
          <w:szCs w:val="28"/>
        </w:rPr>
        <w:t>20)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Прогиб рельса равен:</w:t>
      </w:r>
    </w:p>
    <w:bookmarkStart w:id="8" w:name="bookmark2"/>
    <w:p w:rsidR="0053298F" w:rsidRPr="007E072B" w:rsidRDefault="0053298F" w:rsidP="00062EDE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24"/>
          <w:sz w:val="28"/>
          <w:szCs w:val="28"/>
        </w:rPr>
        <w:object w:dxaOrig="1180" w:dyaOrig="620">
          <v:shape id="_x0000_i1053" type="#_x0000_t75" style="width:60pt;height:30.75pt" o:ole="">
            <v:imagedata r:id="rId69" o:title=""/>
          </v:shape>
          <o:OLEObject Type="Embed" ProgID="Equation.3" ShapeID="_x0000_i1053" DrawAspect="Content" ObjectID="_1528468372" r:id="rId70"/>
        </w:object>
      </w:r>
      <w:r w:rsidRPr="007E072B">
        <w:rPr>
          <w:color w:val="000000" w:themeColor="text1"/>
          <w:sz w:val="28"/>
          <w:szCs w:val="28"/>
        </w:rPr>
        <w:t xml:space="preserve">. </w:t>
      </w:r>
      <w:r w:rsidR="00062EDE">
        <w:rPr>
          <w:color w:val="000000" w:themeColor="text1"/>
          <w:sz w:val="28"/>
          <w:szCs w:val="28"/>
        </w:rPr>
        <w:tab/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2</w:t>
      </w:r>
      <w:bookmarkEnd w:id="8"/>
      <w:r w:rsidRPr="007E072B">
        <w:rPr>
          <w:color w:val="000000" w:themeColor="text1"/>
          <w:sz w:val="28"/>
          <w:szCs w:val="28"/>
        </w:rPr>
        <w:t>1)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Ординаты линий влияния изгибающих моментов</w:t>
      </w:r>
      <w:r w:rsidRPr="007E072B">
        <w:rPr>
          <w:i/>
          <w:color w:val="000000" w:themeColor="text1"/>
          <w:sz w:val="28"/>
          <w:szCs w:val="28"/>
        </w:rPr>
        <w:t xml:space="preserve"> М</w:t>
      </w:r>
      <w:r w:rsidRPr="007E072B">
        <w:rPr>
          <w:color w:val="000000" w:themeColor="text1"/>
          <w:sz w:val="28"/>
          <w:szCs w:val="28"/>
        </w:rPr>
        <w:t xml:space="preserve"> рельса, поперечных сил </w:t>
      </w:r>
      <w:r w:rsidRPr="007E072B">
        <w:rPr>
          <w:i/>
          <w:color w:val="000000" w:themeColor="text1"/>
          <w:sz w:val="28"/>
          <w:szCs w:val="28"/>
          <w:lang w:val="en-US"/>
        </w:rPr>
        <w:t>Q</w:t>
      </w:r>
      <w:r w:rsidRPr="007E072B">
        <w:rPr>
          <w:color w:val="000000" w:themeColor="text1"/>
          <w:sz w:val="28"/>
          <w:szCs w:val="28"/>
        </w:rPr>
        <w:t xml:space="preserve"> и прогибов у рельса в сечениях пути, расположенных под колесными нагрузками от осей экипажа, смежных с расчетной осью устанавливаются по.</w:t>
      </w:r>
    </w:p>
    <w:p w:rsidR="00DF2F98" w:rsidRPr="007E072B" w:rsidRDefault="00DF2F98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53298F" w:rsidRPr="007E072B" w:rsidRDefault="00220574" w:rsidP="00F75985">
      <w:pPr>
        <w:pStyle w:val="StyleZag2"/>
        <w:spacing w:line="276" w:lineRule="auto"/>
        <w:ind w:firstLine="567"/>
        <w:rPr>
          <w:color w:val="000000" w:themeColor="text1"/>
        </w:rPr>
      </w:pPr>
      <w:bookmarkStart w:id="9" w:name="_Toc451809961"/>
      <w:r w:rsidRPr="007E072B">
        <w:rPr>
          <w:color w:val="000000" w:themeColor="text1"/>
        </w:rPr>
        <w:t>5</w:t>
      </w:r>
      <w:r w:rsidR="0053298F" w:rsidRPr="007E072B">
        <w:rPr>
          <w:color w:val="000000" w:themeColor="text1"/>
        </w:rPr>
        <w:t xml:space="preserve"> Определение напряжений в элементах верхнего строения пути</w:t>
      </w:r>
      <w:bookmarkEnd w:id="9"/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Напряжения изгиба в рельсах по оси его подошвы и головки от вертикальной нагрузки (</w:t>
      </w:r>
      <w:r w:rsidR="00030A99" w:rsidRPr="007E072B">
        <w:rPr>
          <w:color w:val="000000" w:themeColor="text1"/>
          <w:sz w:val="28"/>
          <w:szCs w:val="28"/>
        </w:rPr>
        <w:t xml:space="preserve">рисунок </w:t>
      </w:r>
      <w:r w:rsidRPr="007E072B">
        <w:rPr>
          <w:color w:val="000000" w:themeColor="text1"/>
          <w:sz w:val="28"/>
          <w:szCs w:val="28"/>
        </w:rPr>
        <w:t>4, а), определяются по формулам:</w:t>
      </w:r>
    </w:p>
    <w:p w:rsidR="0053298F" w:rsidRPr="007E072B" w:rsidRDefault="0053298F" w:rsidP="00062EDE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bCs/>
          <w:color w:val="000000" w:themeColor="text1"/>
          <w:spacing w:val="20"/>
          <w:position w:val="-30"/>
          <w:sz w:val="28"/>
          <w:szCs w:val="28"/>
        </w:rPr>
        <w:object w:dxaOrig="1120" w:dyaOrig="680">
          <v:shape id="_x0000_i1054" type="#_x0000_t75" style="width:56.25pt;height:35.25pt" o:ole="">
            <v:imagedata r:id="rId71" o:title=""/>
          </v:shape>
          <o:OLEObject Type="Embed" ProgID="Equation.3" ShapeID="_x0000_i1054" DrawAspect="Content" ObjectID="_1528468373" r:id="rId72"/>
        </w:object>
      </w:r>
      <w:r w:rsidRPr="007E072B">
        <w:rPr>
          <w:bCs/>
          <w:color w:val="000000" w:themeColor="text1"/>
          <w:spacing w:val="20"/>
          <w:sz w:val="28"/>
          <w:szCs w:val="28"/>
        </w:rPr>
        <w:t xml:space="preserve">. </w:t>
      </w:r>
      <w:r w:rsidR="00062EDE">
        <w:rPr>
          <w:bCs/>
          <w:color w:val="000000" w:themeColor="text1"/>
          <w:spacing w:val="20"/>
          <w:sz w:val="28"/>
          <w:szCs w:val="28"/>
        </w:rPr>
        <w:tab/>
      </w:r>
      <w:r w:rsidR="00135F49" w:rsidRPr="007E072B">
        <w:rPr>
          <w:bCs/>
          <w:color w:val="000000" w:themeColor="text1"/>
          <w:spacing w:val="20"/>
          <w:sz w:val="28"/>
          <w:szCs w:val="28"/>
        </w:rPr>
        <w:t>(</w:t>
      </w:r>
      <w:r w:rsidRPr="007E072B">
        <w:rPr>
          <w:bCs/>
          <w:color w:val="000000" w:themeColor="text1"/>
          <w:spacing w:val="20"/>
          <w:sz w:val="28"/>
          <w:szCs w:val="28"/>
        </w:rPr>
        <w:t>22)</w:t>
      </w:r>
    </w:p>
    <w:p w:rsidR="0053298F" w:rsidRPr="007E072B" w:rsidRDefault="0053298F" w:rsidP="00062EDE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30"/>
          <w:sz w:val="28"/>
          <w:szCs w:val="28"/>
        </w:rPr>
        <w:object w:dxaOrig="1080" w:dyaOrig="680">
          <v:shape id="_x0000_i1055" type="#_x0000_t75" style="width:56.25pt;height:35.25pt" o:ole="">
            <v:imagedata r:id="rId73" o:title=""/>
          </v:shape>
          <o:OLEObject Type="Embed" ProgID="Equation.3" ShapeID="_x0000_i1055" DrawAspect="Content" ObjectID="_1528468374" r:id="rId74"/>
        </w:object>
      </w:r>
      <w:r w:rsidRPr="007E072B">
        <w:rPr>
          <w:color w:val="000000" w:themeColor="text1"/>
          <w:sz w:val="28"/>
          <w:szCs w:val="28"/>
        </w:rPr>
        <w:t xml:space="preserve"> , </w:t>
      </w:r>
      <w:r w:rsidR="00062EDE">
        <w:rPr>
          <w:color w:val="000000" w:themeColor="text1"/>
          <w:sz w:val="28"/>
          <w:szCs w:val="28"/>
        </w:rPr>
        <w:tab/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23)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i/>
          <w:color w:val="000000" w:themeColor="text1"/>
          <w:sz w:val="28"/>
          <w:szCs w:val="28"/>
          <w:lang w:val="en-US"/>
        </w:rPr>
        <w:t>W</w:t>
      </w:r>
      <w:r w:rsidRPr="007E072B">
        <w:rPr>
          <w:i/>
          <w:color w:val="000000" w:themeColor="text1"/>
          <w:sz w:val="28"/>
          <w:szCs w:val="28"/>
          <w:vertAlign w:val="subscript"/>
        </w:rPr>
        <w:t>П</w:t>
      </w:r>
      <w:r w:rsidRPr="007E072B">
        <w:rPr>
          <w:color w:val="000000" w:themeColor="text1"/>
          <w:sz w:val="28"/>
          <w:szCs w:val="28"/>
        </w:rPr>
        <w:t xml:space="preserve">, </w:t>
      </w:r>
      <w:r w:rsidRPr="007E072B">
        <w:rPr>
          <w:i/>
          <w:color w:val="000000" w:themeColor="text1"/>
          <w:sz w:val="28"/>
          <w:szCs w:val="28"/>
          <w:lang w:val="en-US"/>
        </w:rPr>
        <w:t>W</w:t>
      </w:r>
      <w:r w:rsidR="00F75985" w:rsidRPr="00F75985">
        <w:rPr>
          <w:i/>
          <w:color w:val="000000" w:themeColor="text1"/>
          <w:sz w:val="28"/>
          <w:szCs w:val="28"/>
          <w:vertAlign w:val="subscript"/>
        </w:rPr>
        <w:t>Г</w:t>
      </w:r>
      <w:r w:rsidRPr="007E072B">
        <w:rPr>
          <w:color w:val="000000" w:themeColor="text1"/>
          <w:sz w:val="28"/>
          <w:szCs w:val="28"/>
        </w:rPr>
        <w:t>- моменты сопротивления поперечного сечения рельса относительно подошвы и головки соответственно.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Напряжения в кромках головки и подошве с учетом действия вертикальных внецентренно приложенных и горизонтальных поперечных сил определяются по формулам:</w:t>
      </w:r>
    </w:p>
    <w:p w:rsidR="0053298F" w:rsidRPr="007E072B" w:rsidRDefault="0053298F" w:rsidP="00F75985">
      <w:pPr>
        <w:tabs>
          <w:tab w:val="left" w:pos="9072"/>
        </w:tabs>
        <w:spacing w:line="276" w:lineRule="auto"/>
        <w:ind w:firstLine="2835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2"/>
          <w:sz w:val="28"/>
          <w:szCs w:val="28"/>
        </w:rPr>
        <w:object w:dxaOrig="2060" w:dyaOrig="360">
          <v:shape id="_x0000_i1056" type="#_x0000_t75" style="width:104.25pt;height:18.75pt" o:ole="">
            <v:imagedata r:id="rId75" o:title=""/>
          </v:shape>
          <o:OLEObject Type="Embed" ProgID="Equation.3" ShapeID="_x0000_i1056" DrawAspect="Content" ObjectID="_1528468375" r:id="rId76"/>
        </w:object>
      </w:r>
      <w:r w:rsidR="00F75985">
        <w:rPr>
          <w:color w:val="000000" w:themeColor="text1"/>
          <w:sz w:val="28"/>
          <w:szCs w:val="28"/>
        </w:rPr>
        <w:t xml:space="preserve"> , </w:t>
      </w:r>
      <w:r w:rsidR="00F75985">
        <w:rPr>
          <w:color w:val="000000" w:themeColor="text1"/>
          <w:sz w:val="28"/>
          <w:szCs w:val="28"/>
        </w:rPr>
        <w:tab/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24)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i/>
          <w:color w:val="000000" w:themeColor="text1"/>
          <w:sz w:val="28"/>
          <w:szCs w:val="28"/>
          <w:lang w:val="en-US"/>
        </w:rPr>
        <w:t>f</w:t>
      </w:r>
      <w:r w:rsidRPr="007E072B">
        <w:rPr>
          <w:i/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- коэффициент перехода от осевых напряжений в подошве рельса к кромочным, учитывающим действие горизонтальных нагрузок на рельс и эксцентриситет приложения вертикальной нагрузки.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12"/>
          <w:sz w:val="28"/>
          <w:szCs w:val="28"/>
        </w:rPr>
        <w:object w:dxaOrig="2280" w:dyaOrig="360">
          <v:shape id="_x0000_i1057" type="#_x0000_t75" style="width:114pt;height:18.75pt" o:ole="">
            <v:imagedata r:id="rId77" o:title=""/>
          </v:shape>
          <o:OLEObject Type="Embed" ProgID="Equation.3" ShapeID="_x0000_i1057" DrawAspect="Content" ObjectID="_1528468376" r:id="rId78"/>
        </w:object>
      </w:r>
      <w:r w:rsidRPr="007E072B">
        <w:rPr>
          <w:color w:val="000000" w:themeColor="text1"/>
          <w:sz w:val="28"/>
          <w:szCs w:val="28"/>
        </w:rPr>
        <w:t xml:space="preserve">,                                                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25)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где </w:t>
      </w:r>
      <w:r w:rsidRPr="007E072B">
        <w:rPr>
          <w:i/>
          <w:color w:val="000000" w:themeColor="text1"/>
          <w:sz w:val="28"/>
          <w:szCs w:val="28"/>
          <w:lang w:val="en-US"/>
        </w:rPr>
        <w:t>m</w:t>
      </w:r>
      <w:r w:rsidRPr="007E072B">
        <w:rPr>
          <w:i/>
          <w:color w:val="000000" w:themeColor="text1"/>
          <w:sz w:val="28"/>
          <w:szCs w:val="28"/>
          <w:vertAlign w:val="subscript"/>
        </w:rPr>
        <w:t>кг</w:t>
      </w:r>
      <w:r w:rsidRPr="007E072B">
        <w:rPr>
          <w:color w:val="000000" w:themeColor="text1"/>
          <w:sz w:val="28"/>
          <w:szCs w:val="28"/>
        </w:rPr>
        <w:t xml:space="preserve"> - коэффициент перехода от кромочных напряжений в подошве рельса к кромочным напряжениям в головке рельса, определяется согласно [</w:t>
      </w:r>
      <w:r w:rsidR="00013D63" w:rsidRPr="00013D63">
        <w:rPr>
          <w:color w:val="000000" w:themeColor="text1"/>
          <w:sz w:val="28"/>
          <w:szCs w:val="28"/>
        </w:rPr>
        <w:t>1</w:t>
      </w:r>
      <w:r w:rsidRPr="007E072B">
        <w:rPr>
          <w:color w:val="000000" w:themeColor="text1"/>
          <w:sz w:val="28"/>
          <w:szCs w:val="28"/>
        </w:rPr>
        <w:t>].</w:t>
      </w:r>
    </w:p>
    <w:p w:rsidR="00FD6149" w:rsidRPr="007E072B" w:rsidRDefault="00FD6149" w:rsidP="001D128D">
      <w:pPr>
        <w:pStyle w:val="StyleZag2"/>
        <w:spacing w:line="276" w:lineRule="auto"/>
        <w:jc w:val="both"/>
        <w:rPr>
          <w:color w:val="000000" w:themeColor="text1"/>
        </w:rPr>
      </w:pPr>
      <w:bookmarkStart w:id="10" w:name="_Toc451809964"/>
    </w:p>
    <w:p w:rsidR="0053298F" w:rsidRPr="007E072B" w:rsidRDefault="00155203" w:rsidP="00F75985">
      <w:pPr>
        <w:pStyle w:val="StyleZag2"/>
        <w:spacing w:line="276" w:lineRule="auto"/>
        <w:rPr>
          <w:color w:val="000000" w:themeColor="text1"/>
        </w:rPr>
      </w:pPr>
      <w:r w:rsidRPr="007E072B">
        <w:rPr>
          <w:color w:val="000000" w:themeColor="text1"/>
        </w:rPr>
        <w:t>6</w:t>
      </w:r>
      <w:r w:rsidR="0053298F" w:rsidRPr="007E072B">
        <w:rPr>
          <w:color w:val="000000" w:themeColor="text1"/>
        </w:rPr>
        <w:t xml:space="preserve"> Допускаемые напряжения в элементах верхнего строения пути</w:t>
      </w:r>
      <w:bookmarkEnd w:id="10"/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В Методике оценки воздействия подвижного состава на путь по условиям обеспечения надежности, ЦПТ-52-14 от 15.06.2000 г. в качестве допускаемых напряжений приняты оценочные критерии прочности пути, зависящие от грузонапряженности. Указаны четыре критерия прочности, полученные из условия обеспечения его надежности в зависимости от класса пути, нормируемые в соответствии с Положением о системе ведения путевого хозяйства на железных дорог Российской Федерации: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-из условия не превышения допускаемого количества отказов рельсов за период нормативной наработки;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-из условия не превышения допускаемого износа шпал и прокладок под подкладками за период нормативной наработки;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-из условия не превышения допускаемой интенсивности накопления остаточных деформаций соответственно в балласте и на основной площадке земляного полотна.</w:t>
      </w:r>
    </w:p>
    <w:p w:rsidR="00FD6149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Эти критерии названы оценочными критериями прочности пути. Численные значения оценочных критериев прочности пути применительно к градации грузонапряженности в соответствии с Положением о системе ведения путевого хозяйства на железных дорогах Российской Федерации приведены в таблице 2.4 [</w:t>
      </w:r>
      <w:r w:rsidR="00013D63" w:rsidRPr="00013D63">
        <w:rPr>
          <w:color w:val="000000" w:themeColor="text1"/>
          <w:sz w:val="28"/>
          <w:szCs w:val="28"/>
        </w:rPr>
        <w:t>1</w:t>
      </w:r>
      <w:r w:rsidRPr="007E072B">
        <w:rPr>
          <w:color w:val="000000" w:themeColor="text1"/>
          <w:sz w:val="28"/>
          <w:szCs w:val="28"/>
        </w:rPr>
        <w:t>].</w:t>
      </w:r>
    </w:p>
    <w:p w:rsidR="00FD6149" w:rsidRPr="007E072B" w:rsidRDefault="00FD6149" w:rsidP="001D128D">
      <w:pPr>
        <w:jc w:val="both"/>
        <w:rPr>
          <w:color w:val="000000" w:themeColor="text1"/>
        </w:rPr>
      </w:pPr>
      <w:r w:rsidRPr="007E072B">
        <w:rPr>
          <w:color w:val="000000" w:themeColor="text1"/>
        </w:rPr>
        <w:br w:type="page"/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3298F" w:rsidRPr="007E072B" w:rsidRDefault="00135F49" w:rsidP="00F75985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Таблица </w:t>
      </w:r>
      <w:r w:rsidR="0053298F" w:rsidRPr="007E072B">
        <w:rPr>
          <w:color w:val="000000" w:themeColor="text1"/>
          <w:sz w:val="28"/>
          <w:szCs w:val="28"/>
        </w:rPr>
        <w:t>4 - Оценочные критерии прочности пути</w:t>
      </w:r>
    </w:p>
    <w:tbl>
      <w:tblPr>
        <w:tblW w:w="967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4"/>
        <w:gridCol w:w="2016"/>
        <w:gridCol w:w="1605"/>
        <w:gridCol w:w="1618"/>
        <w:gridCol w:w="1609"/>
        <w:gridCol w:w="1615"/>
      </w:tblGrid>
      <w:tr w:rsidR="0053298F" w:rsidRPr="007E072B" w:rsidTr="00013D63">
        <w:trPr>
          <w:trHeight w:val="397"/>
        </w:trPr>
        <w:tc>
          <w:tcPr>
            <w:tcW w:w="1214" w:type="dxa"/>
            <w:vMerge w:val="restart"/>
            <w:shd w:val="clear" w:color="auto" w:fill="FFFFFF"/>
            <w:vAlign w:val="center"/>
          </w:tcPr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Критерии</w:t>
            </w:r>
          </w:p>
        </w:tc>
        <w:tc>
          <w:tcPr>
            <w:tcW w:w="2016" w:type="dxa"/>
            <w:vMerge w:val="restart"/>
            <w:shd w:val="clear" w:color="auto" w:fill="FFFFFF"/>
            <w:vAlign w:val="center"/>
          </w:tcPr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Вид подвижного состава</w:t>
            </w:r>
          </w:p>
        </w:tc>
        <w:tc>
          <w:tcPr>
            <w:tcW w:w="6447" w:type="dxa"/>
            <w:gridSpan w:val="4"/>
            <w:shd w:val="clear" w:color="auto" w:fill="FFFFFF"/>
            <w:vAlign w:val="center"/>
          </w:tcPr>
          <w:p w:rsidR="0053298F" w:rsidRPr="007E072B" w:rsidRDefault="0053298F" w:rsidP="00013D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Значения оценочных критериев прочности, МПа, при грузонапряженности, млн.т-км брутто на км в год*</w:t>
            </w:r>
          </w:p>
        </w:tc>
      </w:tr>
      <w:tr w:rsidR="0053298F" w:rsidRPr="007E072B" w:rsidTr="00013D63">
        <w:trPr>
          <w:trHeight w:val="397"/>
        </w:trPr>
        <w:tc>
          <w:tcPr>
            <w:tcW w:w="1214" w:type="dxa"/>
            <w:vMerge/>
            <w:shd w:val="clear" w:color="auto" w:fill="FFFFFF"/>
            <w:vAlign w:val="center"/>
          </w:tcPr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FFFFFF"/>
            <w:vAlign w:val="center"/>
          </w:tcPr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FFFFFF"/>
            <w:vAlign w:val="center"/>
          </w:tcPr>
          <w:p w:rsidR="0053298F" w:rsidRPr="007E072B" w:rsidRDefault="0053298F" w:rsidP="00013D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более 50</w:t>
            </w:r>
          </w:p>
        </w:tc>
        <w:tc>
          <w:tcPr>
            <w:tcW w:w="1618" w:type="dxa"/>
            <w:shd w:val="clear" w:color="auto" w:fill="FFFFFF"/>
            <w:vAlign w:val="center"/>
          </w:tcPr>
          <w:p w:rsidR="0053298F" w:rsidRPr="007E072B" w:rsidRDefault="0053298F" w:rsidP="00013D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25-50</w:t>
            </w:r>
          </w:p>
        </w:tc>
        <w:tc>
          <w:tcPr>
            <w:tcW w:w="1609" w:type="dxa"/>
            <w:shd w:val="clear" w:color="auto" w:fill="FFFFFF"/>
            <w:vAlign w:val="center"/>
          </w:tcPr>
          <w:p w:rsidR="0053298F" w:rsidRPr="007E072B" w:rsidRDefault="0053298F" w:rsidP="00013D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10-24</w:t>
            </w:r>
          </w:p>
        </w:tc>
        <w:tc>
          <w:tcPr>
            <w:tcW w:w="1615" w:type="dxa"/>
            <w:shd w:val="clear" w:color="auto" w:fill="FFFFFF"/>
            <w:vAlign w:val="center"/>
          </w:tcPr>
          <w:p w:rsidR="0053298F" w:rsidRPr="007E072B" w:rsidRDefault="0053298F" w:rsidP="00013D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менее 10</w:t>
            </w:r>
          </w:p>
        </w:tc>
      </w:tr>
      <w:tr w:rsidR="0053298F" w:rsidRPr="007E072B" w:rsidTr="00013D63">
        <w:trPr>
          <w:trHeight w:val="397"/>
        </w:trPr>
        <w:tc>
          <w:tcPr>
            <w:tcW w:w="1214" w:type="dxa"/>
            <w:vMerge w:val="restart"/>
            <w:shd w:val="clear" w:color="auto" w:fill="FFFFFF"/>
            <w:vAlign w:val="center"/>
          </w:tcPr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[σ</w:t>
            </w:r>
            <w:r w:rsidRPr="007E072B">
              <w:rPr>
                <w:color w:val="000000" w:themeColor="text1"/>
                <w:sz w:val="28"/>
                <w:szCs w:val="28"/>
                <w:vertAlign w:val="subscript"/>
              </w:rPr>
              <w:t>к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]</w:t>
            </w:r>
          </w:p>
        </w:tc>
        <w:tc>
          <w:tcPr>
            <w:tcW w:w="2016" w:type="dxa"/>
            <w:shd w:val="clear" w:color="auto" w:fill="FFFFFF"/>
            <w:vAlign w:val="center"/>
          </w:tcPr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Локомотивы</w:t>
            </w:r>
          </w:p>
        </w:tc>
        <w:tc>
          <w:tcPr>
            <w:tcW w:w="1605" w:type="dxa"/>
            <w:shd w:val="clear" w:color="auto" w:fill="FFFFFF"/>
            <w:vAlign w:val="center"/>
          </w:tcPr>
          <w:p w:rsidR="0053298F" w:rsidRPr="007E072B" w:rsidRDefault="0053298F" w:rsidP="00013D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1618" w:type="dxa"/>
            <w:shd w:val="clear" w:color="auto" w:fill="FFFFFF"/>
            <w:vAlign w:val="center"/>
          </w:tcPr>
          <w:p w:rsidR="0053298F" w:rsidRPr="007E072B" w:rsidRDefault="0053298F" w:rsidP="00013D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609" w:type="dxa"/>
            <w:shd w:val="clear" w:color="auto" w:fill="FFFFFF"/>
            <w:vAlign w:val="center"/>
          </w:tcPr>
          <w:p w:rsidR="0053298F" w:rsidRPr="007E072B" w:rsidRDefault="0053298F" w:rsidP="00013D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240</w:t>
            </w:r>
          </w:p>
        </w:tc>
        <w:tc>
          <w:tcPr>
            <w:tcW w:w="1615" w:type="dxa"/>
            <w:shd w:val="clear" w:color="auto" w:fill="FFFFFF"/>
            <w:vAlign w:val="center"/>
          </w:tcPr>
          <w:p w:rsidR="0053298F" w:rsidRPr="007E072B" w:rsidRDefault="0053298F" w:rsidP="00013D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340</w:t>
            </w:r>
          </w:p>
        </w:tc>
      </w:tr>
      <w:tr w:rsidR="0053298F" w:rsidRPr="007E072B" w:rsidTr="00013D63">
        <w:trPr>
          <w:trHeight w:val="397"/>
        </w:trPr>
        <w:tc>
          <w:tcPr>
            <w:tcW w:w="1214" w:type="dxa"/>
            <w:vMerge/>
            <w:shd w:val="clear" w:color="auto" w:fill="FFFFFF"/>
            <w:vAlign w:val="center"/>
          </w:tcPr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FFFFFF"/>
            <w:vAlign w:val="center"/>
          </w:tcPr>
          <w:p w:rsidR="0053298F" w:rsidRPr="007E072B" w:rsidRDefault="0053298F" w:rsidP="001D128D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Вагоны</w:t>
            </w:r>
          </w:p>
        </w:tc>
        <w:tc>
          <w:tcPr>
            <w:tcW w:w="1605" w:type="dxa"/>
            <w:shd w:val="clear" w:color="auto" w:fill="FFFFFF"/>
            <w:vAlign w:val="center"/>
          </w:tcPr>
          <w:p w:rsidR="0053298F" w:rsidRPr="007E072B" w:rsidRDefault="0053298F" w:rsidP="00013D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1618" w:type="dxa"/>
            <w:shd w:val="clear" w:color="auto" w:fill="FFFFFF"/>
            <w:vAlign w:val="center"/>
          </w:tcPr>
          <w:p w:rsidR="0053298F" w:rsidRPr="007E072B" w:rsidRDefault="0053298F" w:rsidP="00013D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160</w:t>
            </w:r>
          </w:p>
        </w:tc>
        <w:tc>
          <w:tcPr>
            <w:tcW w:w="1609" w:type="dxa"/>
            <w:shd w:val="clear" w:color="auto" w:fill="FFFFFF"/>
            <w:vAlign w:val="center"/>
          </w:tcPr>
          <w:p w:rsidR="0053298F" w:rsidRPr="007E072B" w:rsidRDefault="0053298F" w:rsidP="00013D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615" w:type="dxa"/>
            <w:shd w:val="clear" w:color="auto" w:fill="FFFFFF"/>
            <w:vAlign w:val="center"/>
          </w:tcPr>
          <w:p w:rsidR="0053298F" w:rsidRPr="007E072B" w:rsidRDefault="0053298F" w:rsidP="00013D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300</w:t>
            </w:r>
          </w:p>
        </w:tc>
      </w:tr>
    </w:tbl>
    <w:p w:rsidR="00FD6149" w:rsidRPr="007E072B" w:rsidRDefault="00FD6149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i/>
          <w:color w:val="000000" w:themeColor="text1"/>
          <w:sz w:val="28"/>
          <w:szCs w:val="28"/>
        </w:rPr>
        <w:t>[σ</w:t>
      </w:r>
      <w:r w:rsidRPr="007E072B">
        <w:rPr>
          <w:i/>
          <w:color w:val="000000" w:themeColor="text1"/>
          <w:sz w:val="28"/>
          <w:szCs w:val="28"/>
          <w:vertAlign w:val="subscript"/>
        </w:rPr>
        <w:t>к</w:t>
      </w:r>
      <w:r w:rsidRPr="007E072B">
        <w:rPr>
          <w:i/>
          <w:color w:val="000000" w:themeColor="text1"/>
          <w:sz w:val="28"/>
          <w:szCs w:val="28"/>
        </w:rPr>
        <w:t>]</w:t>
      </w:r>
      <w:r w:rsidRPr="007E072B">
        <w:rPr>
          <w:color w:val="000000" w:themeColor="text1"/>
          <w:sz w:val="28"/>
          <w:szCs w:val="28"/>
        </w:rPr>
        <w:t xml:space="preserve"> - допускаемые напряжения растяжения в кромке подошвы рельса, обусловленные его изгибом и кручением вследствие вертикального и поперечного горизонтального возде</w:t>
      </w:r>
      <w:r w:rsidR="00F75985">
        <w:rPr>
          <w:color w:val="000000" w:themeColor="text1"/>
          <w:sz w:val="28"/>
          <w:szCs w:val="28"/>
        </w:rPr>
        <w:t>йствия колес подвижного состава.</w:t>
      </w:r>
    </w:p>
    <w:p w:rsidR="00306228" w:rsidRPr="007E072B" w:rsidRDefault="00306228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3298F" w:rsidRPr="007E072B" w:rsidRDefault="00306228" w:rsidP="00F75985">
      <w:pPr>
        <w:pStyle w:val="StyleZag2"/>
        <w:spacing w:line="276" w:lineRule="auto"/>
        <w:rPr>
          <w:color w:val="000000" w:themeColor="text1"/>
        </w:rPr>
      </w:pPr>
      <w:bookmarkStart w:id="11" w:name="_Toc451809965"/>
      <w:r w:rsidRPr="007E072B">
        <w:rPr>
          <w:color w:val="000000" w:themeColor="text1"/>
        </w:rPr>
        <w:t>7</w:t>
      </w:r>
      <w:r w:rsidR="0053298F" w:rsidRPr="007E072B">
        <w:rPr>
          <w:color w:val="000000" w:themeColor="text1"/>
        </w:rPr>
        <w:t xml:space="preserve"> Пример определения напряжений в элементах верхнего строения бесстыкового пути от воздействия подвижного состава</w:t>
      </w:r>
      <w:bookmarkEnd w:id="11"/>
    </w:p>
    <w:p w:rsidR="0053298F" w:rsidRPr="00F75985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75985">
        <w:rPr>
          <w:i/>
          <w:iCs/>
          <w:color w:val="000000" w:themeColor="text1"/>
          <w:sz w:val="28"/>
          <w:szCs w:val="28"/>
        </w:rPr>
        <w:t>Цель расчета:</w:t>
      </w:r>
      <w:r w:rsidRPr="00F75985">
        <w:rPr>
          <w:color w:val="000000" w:themeColor="text1"/>
          <w:sz w:val="28"/>
          <w:szCs w:val="28"/>
        </w:rPr>
        <w:t xml:space="preserve"> установить зависимость напряжений от скоростей движения пассажирского и грузового локомотива, а также грузового вагона с тележками ЦНИИ-ХЗ.</w:t>
      </w:r>
    </w:p>
    <w:p w:rsidR="0053298F" w:rsidRPr="00F75985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75985">
        <w:rPr>
          <w:b/>
          <w:i/>
          <w:iCs/>
          <w:color w:val="000000" w:themeColor="text1"/>
          <w:sz w:val="28"/>
          <w:szCs w:val="28"/>
        </w:rPr>
        <w:t>Исходные данные.</w:t>
      </w:r>
      <w:r w:rsidRPr="00F75985">
        <w:rPr>
          <w:color w:val="000000" w:themeColor="text1"/>
          <w:sz w:val="28"/>
          <w:szCs w:val="28"/>
        </w:rPr>
        <w:t xml:space="preserve"> Для расчета принимается участок </w:t>
      </w:r>
      <w:r w:rsidR="00B62E6D" w:rsidRPr="00F75985">
        <w:rPr>
          <w:color w:val="000000" w:themeColor="text1"/>
          <w:sz w:val="28"/>
          <w:szCs w:val="28"/>
        </w:rPr>
        <w:t xml:space="preserve">Уфимской </w:t>
      </w:r>
      <w:r w:rsidRPr="00F75985">
        <w:rPr>
          <w:color w:val="000000" w:themeColor="text1"/>
          <w:sz w:val="28"/>
          <w:szCs w:val="28"/>
        </w:rPr>
        <w:t xml:space="preserve">дистанции пути с грузонапряженность линии </w:t>
      </w:r>
      <w:r w:rsidR="00B62E6D" w:rsidRPr="00F75985">
        <w:rPr>
          <w:color w:val="000000" w:themeColor="text1"/>
          <w:sz w:val="28"/>
          <w:szCs w:val="28"/>
        </w:rPr>
        <w:t>46,62</w:t>
      </w:r>
      <w:r w:rsidRPr="00F75985">
        <w:rPr>
          <w:color w:val="000000" w:themeColor="text1"/>
          <w:sz w:val="28"/>
          <w:szCs w:val="28"/>
        </w:rPr>
        <w:t xml:space="preserve"> млн. т.км брутто на км в год. Расчетные электровозы: </w:t>
      </w:r>
      <w:r w:rsidRPr="00F75985">
        <w:rPr>
          <w:bCs/>
          <w:color w:val="000000" w:themeColor="text1"/>
          <w:sz w:val="28"/>
          <w:szCs w:val="28"/>
        </w:rPr>
        <w:t xml:space="preserve">ЧС2 </w:t>
      </w:r>
      <w:r w:rsidRPr="00F75985">
        <w:rPr>
          <w:color w:val="000000" w:themeColor="text1"/>
          <w:sz w:val="28"/>
          <w:szCs w:val="28"/>
        </w:rPr>
        <w:t>и</w:t>
      </w:r>
      <w:r w:rsidRPr="00F75985">
        <w:rPr>
          <w:bCs/>
          <w:color w:val="000000" w:themeColor="text1"/>
          <w:sz w:val="28"/>
          <w:szCs w:val="28"/>
        </w:rPr>
        <w:t xml:space="preserve"> ВЛ10</w:t>
      </w:r>
      <w:r w:rsidRPr="00F75985">
        <w:rPr>
          <w:b/>
          <w:bCs/>
          <w:color w:val="000000" w:themeColor="text1"/>
          <w:sz w:val="28"/>
          <w:szCs w:val="28"/>
        </w:rPr>
        <w:t xml:space="preserve">, </w:t>
      </w:r>
      <w:r w:rsidRPr="00F75985">
        <w:rPr>
          <w:color w:val="000000" w:themeColor="text1"/>
          <w:sz w:val="28"/>
          <w:szCs w:val="28"/>
        </w:rPr>
        <w:t xml:space="preserve">их конструкционные скорости соответственно </w:t>
      </w:r>
      <w:r w:rsidRPr="00F75985">
        <w:rPr>
          <w:bCs/>
          <w:color w:val="000000" w:themeColor="text1"/>
          <w:sz w:val="28"/>
          <w:szCs w:val="28"/>
        </w:rPr>
        <w:t xml:space="preserve">120 </w:t>
      </w:r>
      <w:r w:rsidRPr="00F75985">
        <w:rPr>
          <w:color w:val="000000" w:themeColor="text1"/>
          <w:sz w:val="28"/>
          <w:szCs w:val="28"/>
        </w:rPr>
        <w:t xml:space="preserve">и </w:t>
      </w:r>
      <w:r w:rsidRPr="00F75985">
        <w:rPr>
          <w:bCs/>
          <w:color w:val="000000" w:themeColor="text1"/>
          <w:sz w:val="28"/>
          <w:szCs w:val="28"/>
        </w:rPr>
        <w:t>80</w:t>
      </w:r>
      <w:r w:rsidRPr="00F75985">
        <w:rPr>
          <w:b/>
          <w:bCs/>
          <w:color w:val="000000" w:themeColor="text1"/>
          <w:sz w:val="28"/>
          <w:szCs w:val="28"/>
        </w:rPr>
        <w:t xml:space="preserve"> </w:t>
      </w:r>
      <w:r w:rsidRPr="00F75985">
        <w:rPr>
          <w:color w:val="000000" w:themeColor="text1"/>
          <w:sz w:val="28"/>
          <w:szCs w:val="28"/>
        </w:rPr>
        <w:t xml:space="preserve">км/ч. Минимальный радиус кривой - </w:t>
      </w:r>
      <w:r w:rsidRPr="00F75985">
        <w:rPr>
          <w:bCs/>
          <w:color w:val="000000" w:themeColor="text1"/>
          <w:sz w:val="28"/>
          <w:szCs w:val="28"/>
        </w:rPr>
        <w:t>300</w:t>
      </w:r>
      <w:r w:rsidRPr="00F75985">
        <w:rPr>
          <w:b/>
          <w:bCs/>
          <w:color w:val="000000" w:themeColor="text1"/>
          <w:sz w:val="28"/>
          <w:szCs w:val="28"/>
        </w:rPr>
        <w:t xml:space="preserve"> </w:t>
      </w:r>
      <w:r w:rsidRPr="00F75985">
        <w:rPr>
          <w:color w:val="000000" w:themeColor="text1"/>
          <w:sz w:val="28"/>
          <w:szCs w:val="28"/>
        </w:rPr>
        <w:t>м.</w:t>
      </w:r>
    </w:p>
    <w:p w:rsidR="0053298F" w:rsidRPr="00F75985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75985">
        <w:rPr>
          <w:color w:val="000000" w:themeColor="text1"/>
          <w:sz w:val="28"/>
          <w:szCs w:val="28"/>
        </w:rPr>
        <w:t xml:space="preserve">В соответствии с заданными эксплуатационными условиями и Положением о системе ведения путевого хозяйства на железных дорогах Российской Федерации, определено, что верхнее строение пути должно соответствовать группе </w:t>
      </w:r>
      <w:r w:rsidRPr="00F75985">
        <w:rPr>
          <w:bCs/>
          <w:color w:val="000000" w:themeColor="text1"/>
          <w:sz w:val="28"/>
          <w:szCs w:val="28"/>
        </w:rPr>
        <w:t>В, 1</w:t>
      </w:r>
      <w:r w:rsidRPr="00F75985">
        <w:rPr>
          <w:b/>
          <w:bCs/>
          <w:color w:val="000000" w:themeColor="text1"/>
          <w:sz w:val="28"/>
          <w:szCs w:val="28"/>
        </w:rPr>
        <w:t xml:space="preserve"> </w:t>
      </w:r>
      <w:r w:rsidRPr="00F75985">
        <w:rPr>
          <w:color w:val="000000" w:themeColor="text1"/>
          <w:sz w:val="28"/>
          <w:szCs w:val="28"/>
        </w:rPr>
        <w:t xml:space="preserve">категории и </w:t>
      </w:r>
      <w:r w:rsidRPr="00F75985">
        <w:rPr>
          <w:bCs/>
          <w:color w:val="000000" w:themeColor="text1"/>
          <w:sz w:val="28"/>
          <w:szCs w:val="28"/>
        </w:rPr>
        <w:t>1</w:t>
      </w:r>
      <w:r w:rsidRPr="00F75985">
        <w:rPr>
          <w:b/>
          <w:bCs/>
          <w:color w:val="000000" w:themeColor="text1"/>
          <w:sz w:val="28"/>
          <w:szCs w:val="28"/>
        </w:rPr>
        <w:t xml:space="preserve"> </w:t>
      </w:r>
      <w:r w:rsidRPr="00F75985">
        <w:rPr>
          <w:color w:val="000000" w:themeColor="text1"/>
          <w:sz w:val="28"/>
          <w:szCs w:val="28"/>
        </w:rPr>
        <w:t>классу. При капитальном ремонте в путь должна быть уложена следующая конструкция верхнего строения:</w:t>
      </w:r>
    </w:p>
    <w:p w:rsidR="0053298F" w:rsidRPr="00F75985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75985">
        <w:rPr>
          <w:color w:val="000000" w:themeColor="text1"/>
          <w:sz w:val="28"/>
          <w:szCs w:val="28"/>
        </w:rPr>
        <w:t>- рельсы Р65, повышенной прямолинейности, новые, термообработанные, категории В;</w:t>
      </w:r>
    </w:p>
    <w:p w:rsidR="0053298F" w:rsidRPr="00F75985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75985">
        <w:rPr>
          <w:color w:val="000000" w:themeColor="text1"/>
          <w:sz w:val="28"/>
          <w:szCs w:val="28"/>
        </w:rPr>
        <w:t>-</w:t>
      </w:r>
      <w:r w:rsidRPr="00F75985">
        <w:rPr>
          <w:b/>
          <w:color w:val="000000" w:themeColor="text1"/>
          <w:sz w:val="28"/>
          <w:szCs w:val="28"/>
        </w:rPr>
        <w:t xml:space="preserve"> </w:t>
      </w:r>
      <w:r w:rsidRPr="00F75985">
        <w:rPr>
          <w:color w:val="000000" w:themeColor="text1"/>
          <w:sz w:val="28"/>
          <w:szCs w:val="28"/>
        </w:rPr>
        <w:t xml:space="preserve">шпалы железобетонные, новые, </w:t>
      </w:r>
      <w:r w:rsidRPr="00F75985">
        <w:rPr>
          <w:color w:val="000000" w:themeColor="text1"/>
          <w:sz w:val="28"/>
          <w:szCs w:val="28"/>
          <w:lang w:val="en-US"/>
        </w:rPr>
        <w:t>I</w:t>
      </w:r>
      <w:r w:rsidRPr="00F75985">
        <w:rPr>
          <w:color w:val="000000" w:themeColor="text1"/>
          <w:sz w:val="28"/>
          <w:szCs w:val="28"/>
        </w:rPr>
        <w:t xml:space="preserve"> сорта, 1840 шт./км в прямых и кривых радиусом более 1200 м и 2000 шт./км в кривых радиусом 1200 м и менее;</w:t>
      </w:r>
    </w:p>
    <w:p w:rsidR="0053298F" w:rsidRPr="00F75985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75985">
        <w:rPr>
          <w:color w:val="000000" w:themeColor="text1"/>
          <w:sz w:val="28"/>
          <w:szCs w:val="28"/>
        </w:rPr>
        <w:t>- скрепления</w:t>
      </w:r>
      <w:r w:rsidRPr="00F75985">
        <w:rPr>
          <w:color w:val="000000" w:themeColor="text1"/>
          <w:spacing w:val="-11"/>
          <w:sz w:val="28"/>
          <w:szCs w:val="28"/>
        </w:rPr>
        <w:t xml:space="preserve"> </w:t>
      </w:r>
      <w:r w:rsidRPr="00F75985">
        <w:rPr>
          <w:color w:val="000000" w:themeColor="text1"/>
          <w:spacing w:val="-2"/>
          <w:sz w:val="28"/>
          <w:szCs w:val="28"/>
        </w:rPr>
        <w:t>АРС</w:t>
      </w:r>
      <w:r w:rsidRPr="00F75985">
        <w:rPr>
          <w:color w:val="000000" w:themeColor="text1"/>
          <w:spacing w:val="-10"/>
          <w:sz w:val="28"/>
          <w:szCs w:val="28"/>
        </w:rPr>
        <w:t xml:space="preserve"> </w:t>
      </w:r>
      <w:r w:rsidRPr="00F75985">
        <w:rPr>
          <w:color w:val="000000" w:themeColor="text1"/>
          <w:sz w:val="28"/>
          <w:szCs w:val="28"/>
        </w:rPr>
        <w:t>с</w:t>
      </w:r>
      <w:r w:rsidRPr="00F75985">
        <w:rPr>
          <w:color w:val="000000" w:themeColor="text1"/>
          <w:spacing w:val="-10"/>
          <w:sz w:val="28"/>
          <w:szCs w:val="28"/>
        </w:rPr>
        <w:t xml:space="preserve"> </w:t>
      </w:r>
      <w:r w:rsidRPr="00F75985">
        <w:rPr>
          <w:color w:val="000000" w:themeColor="text1"/>
          <w:sz w:val="28"/>
          <w:szCs w:val="28"/>
        </w:rPr>
        <w:t>прокладками</w:t>
      </w:r>
      <w:r w:rsidRPr="00F75985">
        <w:rPr>
          <w:color w:val="000000" w:themeColor="text1"/>
          <w:spacing w:val="-12"/>
          <w:sz w:val="28"/>
          <w:szCs w:val="28"/>
        </w:rPr>
        <w:t xml:space="preserve"> </w:t>
      </w:r>
      <w:r w:rsidRPr="00F75985">
        <w:rPr>
          <w:color w:val="000000" w:themeColor="text1"/>
          <w:sz w:val="28"/>
          <w:szCs w:val="28"/>
        </w:rPr>
        <w:t>повышенной</w:t>
      </w:r>
      <w:r w:rsidRPr="00F75985">
        <w:rPr>
          <w:color w:val="000000" w:themeColor="text1"/>
          <w:spacing w:val="-12"/>
          <w:sz w:val="28"/>
          <w:szCs w:val="28"/>
        </w:rPr>
        <w:t xml:space="preserve"> </w:t>
      </w:r>
      <w:r w:rsidRPr="00F75985">
        <w:rPr>
          <w:color w:val="000000" w:themeColor="text1"/>
          <w:sz w:val="28"/>
          <w:szCs w:val="28"/>
        </w:rPr>
        <w:t>упругости;</w:t>
      </w:r>
    </w:p>
    <w:p w:rsidR="0053298F" w:rsidRPr="00F75985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75985">
        <w:rPr>
          <w:color w:val="000000" w:themeColor="text1"/>
          <w:sz w:val="28"/>
          <w:szCs w:val="28"/>
        </w:rPr>
        <w:t>- балластная призма двухслойная (слой щебня 40 см и песчаная подушка 20 см). Размеры балластной призмы в соответствии с</w:t>
      </w:r>
      <w:r w:rsidR="0027082F" w:rsidRPr="00F75985">
        <w:rPr>
          <w:color w:val="000000" w:themeColor="text1"/>
          <w:sz w:val="28"/>
          <w:szCs w:val="28"/>
        </w:rPr>
        <w:t xml:space="preserve"> типовыми поперечными профилями.</w:t>
      </w:r>
    </w:p>
    <w:p w:rsidR="0053298F" w:rsidRPr="00F75985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75985">
        <w:rPr>
          <w:color w:val="000000" w:themeColor="text1"/>
          <w:sz w:val="28"/>
          <w:szCs w:val="28"/>
        </w:rPr>
        <w:t xml:space="preserve">В расчетах учитывается приведенный износ рельсов </w:t>
      </w:r>
      <w:smartTag w:uri="urn:schemas-microsoft-com:office:smarttags" w:element="metricconverter">
        <w:smartTagPr>
          <w:attr w:name="ProductID" w:val="6 мм"/>
        </w:smartTagPr>
        <w:r w:rsidRPr="00F75985">
          <w:rPr>
            <w:color w:val="000000" w:themeColor="text1"/>
            <w:sz w:val="28"/>
            <w:szCs w:val="28"/>
          </w:rPr>
          <w:t>6 мм</w:t>
        </w:r>
      </w:smartTag>
      <w:r w:rsidRPr="00F75985">
        <w:rPr>
          <w:color w:val="000000" w:themeColor="text1"/>
          <w:sz w:val="28"/>
          <w:szCs w:val="28"/>
        </w:rPr>
        <w:t>. Расчетные характеристики пути и локомотивов приводятся в таблицах 2.5 и 2.6.</w:t>
      </w:r>
    </w:p>
    <w:p w:rsidR="0053298F" w:rsidRPr="00F75985" w:rsidRDefault="0053298F" w:rsidP="00F75985">
      <w:pPr>
        <w:tabs>
          <w:tab w:val="left" w:pos="6510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75985">
        <w:rPr>
          <w:color w:val="000000" w:themeColor="text1"/>
          <w:sz w:val="28"/>
          <w:szCs w:val="28"/>
        </w:rPr>
        <w:t>В качестве расчетных намечаем скорости движения:</w:t>
      </w:r>
      <w:r w:rsidR="00B62E6D" w:rsidRPr="00F75985">
        <w:rPr>
          <w:color w:val="000000" w:themeColor="text1"/>
          <w:sz w:val="28"/>
          <w:szCs w:val="28"/>
        </w:rPr>
        <w:tab/>
      </w:r>
    </w:p>
    <w:p w:rsidR="0053298F" w:rsidRPr="00F75985" w:rsidRDefault="0053298F" w:rsidP="00F75985">
      <w:pPr>
        <w:spacing w:line="276" w:lineRule="auto"/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F75985">
        <w:rPr>
          <w:b/>
          <w:bCs/>
          <w:color w:val="000000" w:themeColor="text1"/>
          <w:sz w:val="28"/>
          <w:szCs w:val="28"/>
        </w:rPr>
        <w:t>-</w:t>
      </w:r>
      <w:r w:rsidRPr="00F75985">
        <w:rPr>
          <w:bCs/>
          <w:color w:val="000000" w:themeColor="text1"/>
          <w:sz w:val="28"/>
          <w:szCs w:val="28"/>
        </w:rPr>
        <w:t>ЧС2 – 80,100,120</w:t>
      </w:r>
      <w:r w:rsidR="00D94D8D" w:rsidRPr="00F75985">
        <w:rPr>
          <w:b/>
          <w:bCs/>
          <w:color w:val="000000" w:themeColor="text1"/>
          <w:sz w:val="28"/>
          <w:szCs w:val="28"/>
        </w:rPr>
        <w:t xml:space="preserve"> </w:t>
      </w:r>
      <w:r w:rsidRPr="00F75985">
        <w:rPr>
          <w:color w:val="000000" w:themeColor="text1"/>
          <w:sz w:val="28"/>
          <w:szCs w:val="28"/>
        </w:rPr>
        <w:t>км/ч в прямой и кривой;</w:t>
      </w:r>
    </w:p>
    <w:p w:rsidR="0053298F" w:rsidRPr="00F75985" w:rsidRDefault="0053298F" w:rsidP="00F75985">
      <w:pPr>
        <w:spacing w:line="276" w:lineRule="auto"/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F75985">
        <w:rPr>
          <w:b/>
          <w:bCs/>
          <w:color w:val="000000" w:themeColor="text1"/>
          <w:sz w:val="28"/>
          <w:szCs w:val="28"/>
        </w:rPr>
        <w:t>-</w:t>
      </w:r>
      <w:r w:rsidRPr="00F75985">
        <w:rPr>
          <w:bCs/>
          <w:color w:val="000000" w:themeColor="text1"/>
          <w:sz w:val="28"/>
          <w:szCs w:val="28"/>
        </w:rPr>
        <w:t>ВЛ10 – 80,100,120</w:t>
      </w:r>
      <w:r w:rsidRPr="00F75985">
        <w:rPr>
          <w:b/>
          <w:bCs/>
          <w:color w:val="000000" w:themeColor="text1"/>
          <w:sz w:val="28"/>
          <w:szCs w:val="28"/>
        </w:rPr>
        <w:t xml:space="preserve">  </w:t>
      </w:r>
      <w:r w:rsidRPr="00F75985">
        <w:rPr>
          <w:color w:val="000000" w:themeColor="text1"/>
          <w:sz w:val="28"/>
          <w:szCs w:val="28"/>
        </w:rPr>
        <w:t>км/ч;</w:t>
      </w:r>
    </w:p>
    <w:p w:rsidR="00B62E6D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F75985">
        <w:rPr>
          <w:b/>
          <w:color w:val="000000" w:themeColor="text1"/>
          <w:sz w:val="28"/>
          <w:szCs w:val="28"/>
        </w:rPr>
        <w:t>-</w:t>
      </w:r>
      <w:r w:rsidRPr="00F75985">
        <w:rPr>
          <w:color w:val="000000" w:themeColor="text1"/>
          <w:sz w:val="28"/>
          <w:szCs w:val="28"/>
        </w:rPr>
        <w:t xml:space="preserve">грузовой вагон – </w:t>
      </w:r>
      <w:r w:rsidRPr="00F75985">
        <w:rPr>
          <w:bCs/>
          <w:color w:val="000000" w:themeColor="text1"/>
          <w:sz w:val="28"/>
          <w:szCs w:val="28"/>
        </w:rPr>
        <w:t>80,100,120</w:t>
      </w:r>
      <w:r w:rsidRPr="00F75985">
        <w:rPr>
          <w:b/>
          <w:bCs/>
          <w:color w:val="000000" w:themeColor="text1"/>
          <w:sz w:val="28"/>
          <w:szCs w:val="28"/>
        </w:rPr>
        <w:t xml:space="preserve"> </w:t>
      </w:r>
      <w:r w:rsidRPr="00F75985">
        <w:rPr>
          <w:color w:val="000000" w:themeColor="text1"/>
          <w:sz w:val="28"/>
          <w:szCs w:val="28"/>
        </w:rPr>
        <w:t>км/ч.</w:t>
      </w:r>
    </w:p>
    <w:p w:rsidR="00F75985" w:rsidRPr="00F75985" w:rsidRDefault="00F75985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53298F" w:rsidRPr="00F75985" w:rsidRDefault="00135F49" w:rsidP="00F75985">
      <w:pPr>
        <w:spacing w:line="276" w:lineRule="auto"/>
        <w:ind w:firstLine="567"/>
        <w:jc w:val="center"/>
        <w:rPr>
          <w:color w:val="000000" w:themeColor="text1"/>
          <w:sz w:val="28"/>
          <w:szCs w:val="28"/>
        </w:rPr>
      </w:pPr>
      <w:r w:rsidRPr="00F75985">
        <w:rPr>
          <w:color w:val="000000" w:themeColor="text1"/>
          <w:sz w:val="28"/>
          <w:szCs w:val="28"/>
        </w:rPr>
        <w:t xml:space="preserve">Таблица </w:t>
      </w:r>
      <w:r w:rsidR="0053298F" w:rsidRPr="00F75985">
        <w:rPr>
          <w:color w:val="000000" w:themeColor="text1"/>
          <w:sz w:val="28"/>
          <w:szCs w:val="28"/>
        </w:rPr>
        <w:t>5 - Расчетные характеристики пути</w:t>
      </w: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4"/>
        <w:gridCol w:w="1067"/>
        <w:gridCol w:w="1223"/>
        <w:gridCol w:w="1373"/>
        <w:gridCol w:w="1193"/>
        <w:gridCol w:w="1421"/>
        <w:gridCol w:w="1417"/>
      </w:tblGrid>
      <w:tr w:rsidR="00CF5374" w:rsidRPr="007E072B" w:rsidTr="00CF5374">
        <w:trPr>
          <w:trHeight w:val="1157"/>
          <w:jc w:val="center"/>
        </w:trPr>
        <w:tc>
          <w:tcPr>
            <w:tcW w:w="2088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Характеристика конструкции пути</w:t>
            </w:r>
          </w:p>
        </w:tc>
        <w:tc>
          <w:tcPr>
            <w:tcW w:w="1070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План линии</w:t>
            </w:r>
          </w:p>
        </w:tc>
        <w:tc>
          <w:tcPr>
            <w:tcW w:w="123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i/>
                <w:color w:val="000000" w:themeColor="text1"/>
              </w:rPr>
              <w:t>U</w:t>
            </w:r>
            <w:r w:rsidRPr="007E072B">
              <w:rPr>
                <w:color w:val="000000" w:themeColor="text1"/>
              </w:rPr>
              <w:t>,</w:t>
            </w:r>
          </w:p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МПа</w:t>
            </w:r>
          </w:p>
        </w:tc>
        <w:tc>
          <w:tcPr>
            <w:tcW w:w="138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  <w:lang w:val="en-US"/>
              </w:rPr>
            </w:pPr>
            <w:r w:rsidRPr="007E072B">
              <w:rPr>
                <w:color w:val="000000" w:themeColor="text1"/>
                <w:position w:val="-10"/>
              </w:rPr>
              <w:object w:dxaOrig="600" w:dyaOrig="360">
                <v:shape id="_x0000_i1135" type="#_x0000_t75" style="width:30pt;height:18.75pt" o:ole="">
                  <v:imagedata r:id="rId79" o:title=""/>
                </v:shape>
                <o:OLEObject Type="Embed" ProgID="Equation.DSMT4" ShapeID="_x0000_i1135" DrawAspect="Content" ObjectID="_1528468377" r:id="rId80"/>
              </w:object>
            </w:r>
          </w:p>
        </w:tc>
        <w:tc>
          <w:tcPr>
            <w:tcW w:w="120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2"/>
              </w:rPr>
              <w:object w:dxaOrig="240" w:dyaOrig="360">
                <v:shape id="_x0000_i1136" type="#_x0000_t75" style="width:12pt;height:18.75pt" o:ole="">
                  <v:imagedata r:id="rId81" o:title=""/>
                </v:shape>
                <o:OLEObject Type="Embed" ProgID="Equation.DSMT4" ShapeID="_x0000_i1136" DrawAspect="Content" ObjectID="_1528468378" r:id="rId82"/>
              </w:object>
            </w:r>
            <w:r w:rsidRPr="007E072B">
              <w:rPr>
                <w:color w:val="000000" w:themeColor="text1"/>
                <w:lang w:val="en-US"/>
              </w:rPr>
              <w:t>,</w:t>
            </w:r>
            <w:r w:rsidRPr="007E072B">
              <w:rPr>
                <w:color w:val="000000" w:themeColor="text1"/>
              </w:rPr>
              <w:t>м</w:t>
            </w:r>
          </w:p>
        </w:tc>
        <w:tc>
          <w:tcPr>
            <w:tcW w:w="1423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0"/>
              </w:rPr>
              <w:object w:dxaOrig="1120" w:dyaOrig="360">
                <v:shape id="_x0000_i1137" type="#_x0000_t75" style="width:56.25pt;height:18.75pt" o:ole="">
                  <v:imagedata r:id="rId83" o:title=""/>
                </v:shape>
                <o:OLEObject Type="Embed" ProgID="Equation.DSMT4" ShapeID="_x0000_i1137" DrawAspect="Content" ObjectID="_1528468379" r:id="rId84"/>
              </w:object>
            </w:r>
          </w:p>
        </w:tc>
        <w:tc>
          <w:tcPr>
            <w:tcW w:w="1375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2"/>
              </w:rPr>
              <w:object w:dxaOrig="1180" w:dyaOrig="380">
                <v:shape id="_x0000_i1138" type="#_x0000_t75" style="width:60pt;height:18.75pt" o:ole="">
                  <v:imagedata r:id="rId85" o:title=""/>
                </v:shape>
                <o:OLEObject Type="Embed" ProgID="Equation.DSMT4" ShapeID="_x0000_i1138" DrawAspect="Content" ObjectID="_1528468380" r:id="rId86"/>
              </w:object>
            </w:r>
          </w:p>
        </w:tc>
      </w:tr>
      <w:tr w:rsidR="00CF5374" w:rsidRPr="007E072B" w:rsidTr="00CF5374">
        <w:trPr>
          <w:trHeight w:val="283"/>
          <w:jc w:val="center"/>
        </w:trPr>
        <w:tc>
          <w:tcPr>
            <w:tcW w:w="2088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Р65 ЖБ, Щ</w:t>
            </w:r>
          </w:p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зима</w:t>
            </w:r>
          </w:p>
        </w:tc>
        <w:tc>
          <w:tcPr>
            <w:tcW w:w="1070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прямая</w:t>
            </w:r>
          </w:p>
        </w:tc>
        <w:tc>
          <w:tcPr>
            <w:tcW w:w="123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150</w:t>
            </w:r>
          </w:p>
        </w:tc>
        <w:tc>
          <w:tcPr>
            <w:tcW w:w="138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1,536</w:t>
            </w:r>
          </w:p>
        </w:tc>
        <w:tc>
          <w:tcPr>
            <w:tcW w:w="120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0,55</w:t>
            </w:r>
          </w:p>
        </w:tc>
        <w:tc>
          <w:tcPr>
            <w:tcW w:w="1423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3208</w:t>
            </w:r>
          </w:p>
        </w:tc>
        <w:tc>
          <w:tcPr>
            <w:tcW w:w="1375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417</w:t>
            </w:r>
          </w:p>
        </w:tc>
      </w:tr>
      <w:tr w:rsidR="00CF5374" w:rsidRPr="007E072B" w:rsidTr="00CF5374">
        <w:trPr>
          <w:trHeight w:val="321"/>
          <w:jc w:val="center"/>
        </w:trPr>
        <w:tc>
          <w:tcPr>
            <w:tcW w:w="2088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070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кривая</w:t>
            </w:r>
          </w:p>
        </w:tc>
        <w:tc>
          <w:tcPr>
            <w:tcW w:w="123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167</w:t>
            </w:r>
          </w:p>
        </w:tc>
        <w:tc>
          <w:tcPr>
            <w:tcW w:w="138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1,578</w:t>
            </w:r>
          </w:p>
        </w:tc>
        <w:tc>
          <w:tcPr>
            <w:tcW w:w="120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0,50</w:t>
            </w:r>
          </w:p>
        </w:tc>
        <w:tc>
          <w:tcPr>
            <w:tcW w:w="1423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75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</w:tr>
      <w:tr w:rsidR="00CF5374" w:rsidRPr="007E072B" w:rsidTr="00CF5374">
        <w:trPr>
          <w:trHeight w:val="335"/>
          <w:jc w:val="center"/>
        </w:trPr>
        <w:tc>
          <w:tcPr>
            <w:tcW w:w="2088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Р65 ЖБ, Щ</w:t>
            </w:r>
          </w:p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лето</w:t>
            </w:r>
          </w:p>
        </w:tc>
        <w:tc>
          <w:tcPr>
            <w:tcW w:w="1070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прямая</w:t>
            </w:r>
          </w:p>
        </w:tc>
        <w:tc>
          <w:tcPr>
            <w:tcW w:w="123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100</w:t>
            </w:r>
          </w:p>
        </w:tc>
        <w:tc>
          <w:tcPr>
            <w:tcW w:w="138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1,338</w:t>
            </w:r>
          </w:p>
        </w:tc>
        <w:tc>
          <w:tcPr>
            <w:tcW w:w="120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0,55</w:t>
            </w:r>
          </w:p>
        </w:tc>
        <w:tc>
          <w:tcPr>
            <w:tcW w:w="1423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75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</w:tr>
      <w:tr w:rsidR="00CF5374" w:rsidRPr="007E072B" w:rsidTr="00CF5374">
        <w:trPr>
          <w:trHeight w:val="267"/>
          <w:jc w:val="center"/>
        </w:trPr>
        <w:tc>
          <w:tcPr>
            <w:tcW w:w="2088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070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кривая</w:t>
            </w:r>
          </w:p>
        </w:tc>
        <w:tc>
          <w:tcPr>
            <w:tcW w:w="123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110</w:t>
            </w:r>
          </w:p>
        </w:tc>
        <w:tc>
          <w:tcPr>
            <w:tcW w:w="138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1,421</w:t>
            </w:r>
          </w:p>
        </w:tc>
        <w:tc>
          <w:tcPr>
            <w:tcW w:w="120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0,50</w:t>
            </w:r>
          </w:p>
        </w:tc>
        <w:tc>
          <w:tcPr>
            <w:tcW w:w="1423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375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</w:tr>
    </w:tbl>
    <w:p w:rsidR="00593DED" w:rsidRPr="007E072B" w:rsidRDefault="00593DED" w:rsidP="001D128D">
      <w:pPr>
        <w:spacing w:line="276" w:lineRule="auto"/>
        <w:jc w:val="both"/>
        <w:rPr>
          <w:color w:val="000000" w:themeColor="text1"/>
        </w:rPr>
      </w:pPr>
    </w:p>
    <w:p w:rsidR="0053298F" w:rsidRPr="007E072B" w:rsidRDefault="0053298F" w:rsidP="001D128D">
      <w:pPr>
        <w:spacing w:line="276" w:lineRule="auto"/>
        <w:jc w:val="both"/>
        <w:rPr>
          <w:color w:val="000000" w:themeColor="text1"/>
        </w:rPr>
      </w:pPr>
      <w:r w:rsidRPr="007E072B">
        <w:rPr>
          <w:color w:val="000000" w:themeColor="text1"/>
        </w:rPr>
        <w:t xml:space="preserve">Продолжение </w:t>
      </w:r>
      <w:r w:rsidR="00135F49" w:rsidRPr="007E072B">
        <w:rPr>
          <w:color w:val="000000" w:themeColor="text1"/>
        </w:rPr>
        <w:t xml:space="preserve">таблицы </w:t>
      </w:r>
      <w:r w:rsidRPr="007E072B">
        <w:rPr>
          <w:color w:val="000000" w:themeColor="text1"/>
        </w:rPr>
        <w:t>5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828"/>
        <w:gridCol w:w="777"/>
        <w:gridCol w:w="744"/>
        <w:gridCol w:w="423"/>
        <w:gridCol w:w="1023"/>
        <w:gridCol w:w="843"/>
        <w:gridCol w:w="829"/>
        <w:gridCol w:w="1041"/>
        <w:gridCol w:w="829"/>
        <w:gridCol w:w="829"/>
        <w:gridCol w:w="756"/>
      </w:tblGrid>
      <w:tr w:rsidR="00CF5374" w:rsidRPr="007E072B" w:rsidTr="00CF5374">
        <w:trPr>
          <w:trHeight w:val="806"/>
          <w:jc w:val="center"/>
        </w:trPr>
        <w:tc>
          <w:tcPr>
            <w:tcW w:w="828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2"/>
              </w:rPr>
              <w:object w:dxaOrig="300" w:dyaOrig="360">
                <v:shape id="_x0000_i1058" type="#_x0000_t75" style="width:15.75pt;height:18.75pt" o:ole="">
                  <v:imagedata r:id="rId87" o:title=""/>
                </v:shape>
                <o:OLEObject Type="Embed" ProgID="Equation.DSMT4" ShapeID="_x0000_i1058" DrawAspect="Content" ObjectID="_1528468381" r:id="rId88"/>
              </w:object>
            </w:r>
          </w:p>
        </w:tc>
        <w:tc>
          <w:tcPr>
            <w:tcW w:w="828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2"/>
              </w:rPr>
              <w:object w:dxaOrig="240" w:dyaOrig="360">
                <v:shape id="_x0000_i1059" type="#_x0000_t75" style="width:12pt;height:18.75pt" o:ole="">
                  <v:imagedata r:id="rId89" o:title=""/>
                </v:shape>
                <o:OLEObject Type="Embed" ProgID="Equation.DSMT4" ShapeID="_x0000_i1059" DrawAspect="Content" ObjectID="_1528468382" r:id="rId90"/>
              </w:object>
            </w:r>
          </w:p>
        </w:tc>
        <w:tc>
          <w:tcPr>
            <w:tcW w:w="777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6"/>
              </w:rPr>
              <w:object w:dxaOrig="200" w:dyaOrig="220">
                <v:shape id="_x0000_i1060" type="#_x0000_t75" style="width:9.75pt;height:11.25pt" o:ole="">
                  <v:imagedata r:id="rId91" o:title=""/>
                </v:shape>
                <o:OLEObject Type="Embed" ProgID="Equation.DSMT4" ShapeID="_x0000_i1060" DrawAspect="Content" ObjectID="_1528468383" r:id="rId92"/>
              </w:object>
            </w:r>
          </w:p>
        </w:tc>
        <w:tc>
          <w:tcPr>
            <w:tcW w:w="74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0"/>
              </w:rPr>
              <w:object w:dxaOrig="240" w:dyaOrig="320">
                <v:shape id="_x0000_i1061" type="#_x0000_t75" style="width:12pt;height:15.75pt" o:ole="">
                  <v:imagedata r:id="rId93" o:title=""/>
                </v:shape>
                <o:OLEObject Type="Embed" ProgID="Equation.DSMT4" ShapeID="_x0000_i1061" DrawAspect="Content" ObjectID="_1528468384" r:id="rId94"/>
              </w:object>
            </w:r>
          </w:p>
        </w:tc>
        <w:tc>
          <w:tcPr>
            <w:tcW w:w="423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0"/>
              </w:rPr>
              <w:object w:dxaOrig="200" w:dyaOrig="260">
                <v:shape id="_x0000_i1062" type="#_x0000_t75" style="width:9.75pt;height:12pt" o:ole="">
                  <v:imagedata r:id="rId95" o:title=""/>
                </v:shape>
                <o:OLEObject Type="Embed" ProgID="Equation.DSMT4" ShapeID="_x0000_i1062" DrawAspect="Content" ObjectID="_1528468385" r:id="rId96"/>
              </w:object>
            </w:r>
          </w:p>
        </w:tc>
        <w:tc>
          <w:tcPr>
            <w:tcW w:w="1023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30"/>
              </w:rPr>
              <w:object w:dxaOrig="800" w:dyaOrig="720">
                <v:shape id="_x0000_i1063" type="#_x0000_t75" style="width:39.75pt;height:38.25pt" o:ole="">
                  <v:imagedata r:id="rId97" o:title=""/>
                </v:shape>
                <o:OLEObject Type="Embed" ProgID="Equation.DSMT4" ShapeID="_x0000_i1063" DrawAspect="Content" ObjectID="_1528468386" r:id="rId98"/>
              </w:object>
            </w:r>
          </w:p>
        </w:tc>
        <w:tc>
          <w:tcPr>
            <w:tcW w:w="843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2"/>
              </w:rPr>
              <w:object w:dxaOrig="620" w:dyaOrig="360">
                <v:shape id="_x0000_i1064" type="#_x0000_t75" style="width:30.75pt;height:18.75pt" o:ole="">
                  <v:imagedata r:id="rId99" o:title=""/>
                </v:shape>
                <o:OLEObject Type="Embed" ProgID="Equation.DSMT4" ShapeID="_x0000_i1064" DrawAspect="Content" ObjectID="_1528468387" r:id="rId100"/>
              </w:object>
            </w:r>
          </w:p>
        </w:tc>
        <w:tc>
          <w:tcPr>
            <w:tcW w:w="829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0"/>
              </w:rPr>
              <w:object w:dxaOrig="440" w:dyaOrig="320">
                <v:shape id="_x0000_i1065" type="#_x0000_t75" style="width:21.75pt;height:15.75pt" o:ole="">
                  <v:imagedata r:id="rId101" o:title=""/>
                </v:shape>
                <o:OLEObject Type="Embed" ProgID="Equation.DSMT4" ShapeID="_x0000_i1065" DrawAspect="Content" ObjectID="_1528468388" r:id="rId102"/>
              </w:object>
            </w:r>
          </w:p>
        </w:tc>
        <w:tc>
          <w:tcPr>
            <w:tcW w:w="1040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0"/>
              </w:rPr>
              <w:object w:dxaOrig="820" w:dyaOrig="360">
                <v:shape id="_x0000_i1066" type="#_x0000_t75" style="width:41.25pt;height:18.75pt" o:ole="">
                  <v:imagedata r:id="rId103" o:title=""/>
                </v:shape>
                <o:OLEObject Type="Embed" ProgID="Equation.DSMT4" ShapeID="_x0000_i1066" DrawAspect="Content" ObjectID="_1528468389" r:id="rId104"/>
              </w:object>
            </w:r>
          </w:p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м</w:t>
            </w:r>
            <w:r w:rsidR="00CC1536" w:rsidRPr="00CC1536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29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2"/>
              </w:rPr>
              <w:object w:dxaOrig="279" w:dyaOrig="360">
                <v:shape id="_x0000_i1067" type="#_x0000_t75" style="width:14.25pt;height:18.75pt" o:ole="">
                  <v:imagedata r:id="rId105" o:title=""/>
                </v:shape>
                <o:OLEObject Type="Embed" ProgID="Equation.DSMT4" ShapeID="_x0000_i1067" DrawAspect="Content" ObjectID="_1528468390" r:id="rId106"/>
              </w:object>
            </w:r>
          </w:p>
        </w:tc>
        <w:tc>
          <w:tcPr>
            <w:tcW w:w="829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2"/>
              </w:rPr>
              <w:object w:dxaOrig="300" w:dyaOrig="360">
                <v:shape id="_x0000_i1068" type="#_x0000_t75" style="width:15.75pt;height:18.75pt" o:ole="">
                  <v:imagedata r:id="rId107" o:title=""/>
                </v:shape>
                <o:OLEObject Type="Embed" ProgID="Equation.DSMT4" ShapeID="_x0000_i1068" DrawAspect="Content" ObjectID="_1528468391" r:id="rId108"/>
              </w:object>
            </w:r>
          </w:p>
        </w:tc>
        <w:tc>
          <w:tcPr>
            <w:tcW w:w="756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2"/>
              </w:rPr>
              <w:object w:dxaOrig="300" w:dyaOrig="360">
                <v:shape id="_x0000_i1069" type="#_x0000_t75" style="width:15.75pt;height:18.75pt" o:ole="">
                  <v:imagedata r:id="rId109" o:title=""/>
                </v:shape>
                <o:OLEObject Type="Embed" ProgID="Equation.DSMT4" ShapeID="_x0000_i1069" DrawAspect="Content" ObjectID="_1528468392" r:id="rId110"/>
              </w:object>
            </w:r>
          </w:p>
        </w:tc>
      </w:tr>
      <w:tr w:rsidR="00CF5374" w:rsidRPr="007E072B" w:rsidTr="00CF5374">
        <w:trPr>
          <w:trHeight w:val="405"/>
          <w:jc w:val="center"/>
        </w:trPr>
        <w:tc>
          <w:tcPr>
            <w:tcW w:w="828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0,403</w:t>
            </w:r>
          </w:p>
        </w:tc>
        <w:tc>
          <w:tcPr>
            <w:tcW w:w="828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0,931</w:t>
            </w:r>
          </w:p>
        </w:tc>
        <w:tc>
          <w:tcPr>
            <w:tcW w:w="777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0,322</w:t>
            </w:r>
          </w:p>
        </w:tc>
        <w:tc>
          <w:tcPr>
            <w:tcW w:w="744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0,87</w:t>
            </w:r>
          </w:p>
        </w:tc>
        <w:tc>
          <w:tcPr>
            <w:tcW w:w="423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</w:t>
            </w:r>
          </w:p>
        </w:tc>
        <w:tc>
          <w:tcPr>
            <w:tcW w:w="1023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518</w:t>
            </w:r>
          </w:p>
        </w:tc>
        <w:tc>
          <w:tcPr>
            <w:tcW w:w="843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0,298</w:t>
            </w:r>
          </w:p>
        </w:tc>
        <w:tc>
          <w:tcPr>
            <w:tcW w:w="829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0,276</w:t>
            </w:r>
          </w:p>
        </w:tc>
        <w:tc>
          <w:tcPr>
            <w:tcW w:w="1040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78,24</w:t>
            </w:r>
          </w:p>
        </w:tc>
        <w:tc>
          <w:tcPr>
            <w:tcW w:w="829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0,241</w:t>
            </w:r>
          </w:p>
        </w:tc>
        <w:tc>
          <w:tcPr>
            <w:tcW w:w="829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0,116</w:t>
            </w:r>
          </w:p>
        </w:tc>
        <w:tc>
          <w:tcPr>
            <w:tcW w:w="756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0,255</w:t>
            </w:r>
          </w:p>
        </w:tc>
      </w:tr>
      <w:tr w:rsidR="00CF5374" w:rsidRPr="007E072B" w:rsidTr="00CF5374">
        <w:trPr>
          <w:trHeight w:val="271"/>
          <w:jc w:val="center"/>
        </w:trPr>
        <w:tc>
          <w:tcPr>
            <w:tcW w:w="828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28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77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44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23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023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43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29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040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29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29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56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0,295</w:t>
            </w:r>
          </w:p>
        </w:tc>
      </w:tr>
    </w:tbl>
    <w:p w:rsidR="00593DED" w:rsidRPr="007E072B" w:rsidRDefault="00593DED" w:rsidP="001D128D">
      <w:pPr>
        <w:spacing w:line="276" w:lineRule="auto"/>
        <w:jc w:val="both"/>
        <w:rPr>
          <w:color w:val="000000" w:themeColor="text1"/>
        </w:rPr>
      </w:pPr>
    </w:p>
    <w:p w:rsidR="0053298F" w:rsidRPr="00F75985" w:rsidRDefault="00135F49" w:rsidP="00F75985">
      <w:pPr>
        <w:spacing w:line="276" w:lineRule="auto"/>
        <w:jc w:val="center"/>
        <w:rPr>
          <w:color w:val="000000" w:themeColor="text1"/>
          <w:sz w:val="28"/>
        </w:rPr>
      </w:pPr>
      <w:r w:rsidRPr="00F75985">
        <w:rPr>
          <w:color w:val="000000" w:themeColor="text1"/>
          <w:sz w:val="28"/>
        </w:rPr>
        <w:t xml:space="preserve">Таблица </w:t>
      </w:r>
      <w:r w:rsidR="0053298F" w:rsidRPr="00F75985">
        <w:rPr>
          <w:color w:val="000000" w:themeColor="text1"/>
          <w:sz w:val="28"/>
        </w:rPr>
        <w:t>6 - Расчетные характеристики подвижного состава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6"/>
        <w:gridCol w:w="850"/>
        <w:gridCol w:w="851"/>
        <w:gridCol w:w="708"/>
        <w:gridCol w:w="709"/>
        <w:gridCol w:w="992"/>
        <w:gridCol w:w="1276"/>
        <w:gridCol w:w="851"/>
        <w:gridCol w:w="992"/>
        <w:gridCol w:w="974"/>
      </w:tblGrid>
      <w:tr w:rsidR="00CF5374" w:rsidRPr="007E072B" w:rsidTr="00CF5374">
        <w:trPr>
          <w:trHeight w:val="465"/>
          <w:jc w:val="center"/>
        </w:trPr>
        <w:tc>
          <w:tcPr>
            <w:tcW w:w="1686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Подвижной состав</w:t>
            </w:r>
          </w:p>
        </w:tc>
        <w:tc>
          <w:tcPr>
            <w:tcW w:w="850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2"/>
              </w:rPr>
              <w:object w:dxaOrig="380" w:dyaOrig="360">
                <v:shape id="_x0000_i1070" type="#_x0000_t75" style="width:18.75pt;height:18.75pt" o:ole="">
                  <v:imagedata r:id="rId111" o:title=""/>
                </v:shape>
                <o:OLEObject Type="Embed" ProgID="Equation.DSMT4" ShapeID="_x0000_i1070" DrawAspect="Content" ObjectID="_1528468393" r:id="rId112"/>
              </w:object>
            </w:r>
            <w:r w:rsidRPr="007E072B">
              <w:rPr>
                <w:color w:val="000000" w:themeColor="text1"/>
              </w:rPr>
              <w:t>,</w:t>
            </w:r>
          </w:p>
          <w:p w:rsidR="0053298F" w:rsidRPr="007E072B" w:rsidRDefault="0053298F" w:rsidP="00CF5374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7E072B">
              <w:rPr>
                <w:color w:val="000000" w:themeColor="text1"/>
              </w:rPr>
              <w:t>кН</w:t>
            </w:r>
          </w:p>
        </w:tc>
        <w:tc>
          <w:tcPr>
            <w:tcW w:w="851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2"/>
              </w:rPr>
              <w:object w:dxaOrig="279" w:dyaOrig="360">
                <v:shape id="_x0000_i1071" type="#_x0000_t75" style="width:14.25pt;height:18.75pt" o:ole="">
                  <v:imagedata r:id="rId113" o:title=""/>
                </v:shape>
                <o:OLEObject Type="Embed" ProgID="Equation.DSMT4" ShapeID="_x0000_i1071" DrawAspect="Content" ObjectID="_1528468394" r:id="rId114"/>
              </w:object>
            </w:r>
            <w:r w:rsidRPr="007E072B">
              <w:rPr>
                <w:color w:val="000000" w:themeColor="text1"/>
              </w:rPr>
              <w:t>,</w:t>
            </w:r>
          </w:p>
          <w:p w:rsidR="0053298F" w:rsidRPr="007E072B" w:rsidRDefault="0053298F" w:rsidP="00CF5374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7E072B">
              <w:rPr>
                <w:color w:val="000000" w:themeColor="text1"/>
              </w:rPr>
              <w:t>кН</w:t>
            </w:r>
          </w:p>
        </w:tc>
        <w:tc>
          <w:tcPr>
            <w:tcW w:w="708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  <w:position w:val="-14"/>
              </w:rPr>
              <w:object w:dxaOrig="420" w:dyaOrig="380">
                <v:shape id="_x0000_i1072" type="#_x0000_t75" style="width:20.25pt;height:18.75pt" o:ole="">
                  <v:imagedata r:id="rId115" o:title=""/>
                </v:shape>
                <o:OLEObject Type="Embed" ProgID="Equation.DSMT4" ShapeID="_x0000_i1072" DrawAspect="Content" ObjectID="_1528468395" r:id="rId116"/>
              </w:object>
            </w:r>
            <w:r w:rsidRPr="007E072B">
              <w:rPr>
                <w:color w:val="000000" w:themeColor="text1"/>
              </w:rPr>
              <w:t>,</w:t>
            </w:r>
          </w:p>
          <w:p w:rsidR="0053298F" w:rsidRPr="007E072B" w:rsidRDefault="0053298F" w:rsidP="00CF5374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7E072B">
              <w:rPr>
                <w:color w:val="000000" w:themeColor="text1"/>
              </w:rPr>
              <w:t>МН/м</w:t>
            </w:r>
          </w:p>
        </w:tc>
        <w:tc>
          <w:tcPr>
            <w:tcW w:w="709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i/>
                <w:color w:val="000000" w:themeColor="text1"/>
                <w:lang w:val="en-US"/>
              </w:rPr>
              <w:t>d</w:t>
            </w:r>
            <w:r w:rsidRPr="007E072B">
              <w:rPr>
                <w:color w:val="000000" w:themeColor="text1"/>
                <w:lang w:val="en-US"/>
              </w:rPr>
              <w:t>,</w:t>
            </w:r>
            <w:r w:rsidRPr="007E072B">
              <w:rPr>
                <w:color w:val="000000" w:themeColor="text1"/>
              </w:rPr>
              <w:t>м</w:t>
            </w:r>
          </w:p>
        </w:tc>
        <w:tc>
          <w:tcPr>
            <w:tcW w:w="992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7E072B">
              <w:rPr>
                <w:color w:val="000000" w:themeColor="text1"/>
                <w:position w:val="-12"/>
              </w:rPr>
              <w:object w:dxaOrig="360" w:dyaOrig="360">
                <v:shape id="_x0000_i1073" type="#_x0000_t75" style="width:18.75pt;height:18.75pt" o:ole="">
                  <v:imagedata r:id="rId117" o:title=""/>
                </v:shape>
                <o:OLEObject Type="Embed" ProgID="Equation.DSMT4" ShapeID="_x0000_i1073" DrawAspect="Content" ObjectID="_1528468396" r:id="rId118"/>
              </w:object>
            </w:r>
            <w:r w:rsidRPr="007E072B">
              <w:rPr>
                <w:color w:val="000000" w:themeColor="text1"/>
              </w:rPr>
              <w:t>,м</w:t>
            </w:r>
          </w:p>
        </w:tc>
        <w:tc>
          <w:tcPr>
            <w:tcW w:w="1276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7E072B">
              <w:rPr>
                <w:color w:val="000000" w:themeColor="text1"/>
                <w:position w:val="-12"/>
              </w:rPr>
              <w:object w:dxaOrig="180" w:dyaOrig="360">
                <v:shape id="_x0000_i1074" type="#_x0000_t75" style="width:9.75pt;height:18.75pt" o:ole="">
                  <v:imagedata r:id="rId119" o:title=""/>
                </v:shape>
                <o:OLEObject Type="Embed" ProgID="Equation.DSMT4" ShapeID="_x0000_i1074" DrawAspect="Content" ObjectID="_1528468397" r:id="rId120"/>
              </w:object>
            </w:r>
            <w:r w:rsidRPr="007E072B">
              <w:rPr>
                <w:color w:val="000000" w:themeColor="text1"/>
              </w:rPr>
              <w:t>,м</w:t>
            </w:r>
          </w:p>
        </w:tc>
        <w:tc>
          <w:tcPr>
            <w:tcW w:w="851" w:type="dxa"/>
            <w:vMerge w:val="restart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7E072B">
              <w:rPr>
                <w:color w:val="000000" w:themeColor="text1"/>
                <w:position w:val="-12"/>
              </w:rPr>
              <w:object w:dxaOrig="820" w:dyaOrig="380">
                <v:shape id="_x0000_i1075" type="#_x0000_t75" style="width:41.25pt;height:18.75pt" o:ole="">
                  <v:imagedata r:id="rId121" o:title=""/>
                </v:shape>
                <o:OLEObject Type="Embed" ProgID="Equation.DSMT4" ShapeID="_x0000_i1075" DrawAspect="Content" ObjectID="_1528468398" r:id="rId122"/>
              </w:object>
            </w:r>
            <w:r w:rsidRPr="007E072B">
              <w:rPr>
                <w:color w:val="000000" w:themeColor="text1"/>
              </w:rPr>
              <w:t>м</w:t>
            </w:r>
          </w:p>
        </w:tc>
        <w:tc>
          <w:tcPr>
            <w:tcW w:w="1966" w:type="dxa"/>
            <w:gridSpan w:val="2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7E072B">
              <w:rPr>
                <w:color w:val="000000" w:themeColor="text1"/>
                <w:position w:val="-10"/>
              </w:rPr>
              <w:object w:dxaOrig="240" w:dyaOrig="320">
                <v:shape id="_x0000_i1076" type="#_x0000_t75" style="width:12pt;height:15.75pt" o:ole="">
                  <v:imagedata r:id="rId123" o:title=""/>
                </v:shape>
                <o:OLEObject Type="Embed" ProgID="Equation.DSMT4" ShapeID="_x0000_i1076" DrawAspect="Content" ObjectID="_1528468399" r:id="rId124"/>
              </w:object>
            </w:r>
          </w:p>
        </w:tc>
      </w:tr>
      <w:tr w:rsidR="00CF5374" w:rsidRPr="007E072B" w:rsidTr="00CF5374">
        <w:trPr>
          <w:trHeight w:val="465"/>
          <w:jc w:val="center"/>
        </w:trPr>
        <w:tc>
          <w:tcPr>
            <w:tcW w:w="1686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в прямой</w:t>
            </w:r>
          </w:p>
        </w:tc>
        <w:tc>
          <w:tcPr>
            <w:tcW w:w="97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в кривой</w:t>
            </w:r>
          </w:p>
        </w:tc>
      </w:tr>
      <w:tr w:rsidR="00CF5374" w:rsidRPr="007E072B" w:rsidTr="00CF5374">
        <w:trPr>
          <w:trHeight w:val="688"/>
          <w:jc w:val="center"/>
        </w:trPr>
        <w:tc>
          <w:tcPr>
            <w:tcW w:w="1686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Электровоз ВЛ10</w:t>
            </w:r>
          </w:p>
        </w:tc>
        <w:tc>
          <w:tcPr>
            <w:tcW w:w="850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115,0</w:t>
            </w:r>
          </w:p>
        </w:tc>
        <w:tc>
          <w:tcPr>
            <w:tcW w:w="851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31,60</w:t>
            </w:r>
          </w:p>
        </w:tc>
        <w:tc>
          <w:tcPr>
            <w:tcW w:w="708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1,16</w:t>
            </w:r>
          </w:p>
        </w:tc>
        <w:tc>
          <w:tcPr>
            <w:tcW w:w="709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1,25</w:t>
            </w:r>
          </w:p>
        </w:tc>
        <w:tc>
          <w:tcPr>
            <w:tcW w:w="992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0,135</w:t>
            </w:r>
          </w:p>
        </w:tc>
        <w:tc>
          <w:tcPr>
            <w:tcW w:w="1276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3,0</w:t>
            </w:r>
          </w:p>
        </w:tc>
        <w:tc>
          <w:tcPr>
            <w:tcW w:w="851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0,047</w:t>
            </w:r>
          </w:p>
        </w:tc>
        <w:tc>
          <w:tcPr>
            <w:tcW w:w="992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1,25</w:t>
            </w:r>
          </w:p>
        </w:tc>
        <w:tc>
          <w:tcPr>
            <w:tcW w:w="97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1,49</w:t>
            </w:r>
          </w:p>
        </w:tc>
      </w:tr>
      <w:tr w:rsidR="00CF5374" w:rsidRPr="007E072B" w:rsidTr="00CF5374">
        <w:trPr>
          <w:trHeight w:val="555"/>
          <w:jc w:val="center"/>
        </w:trPr>
        <w:tc>
          <w:tcPr>
            <w:tcW w:w="1686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Электровоз</w:t>
            </w:r>
          </w:p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  <w:vertAlign w:val="superscript"/>
              </w:rPr>
            </w:pPr>
            <w:r w:rsidRPr="007E072B">
              <w:rPr>
                <w:color w:val="000000" w:themeColor="text1"/>
              </w:rPr>
              <w:t>ЧС2</w:t>
            </w:r>
          </w:p>
        </w:tc>
        <w:tc>
          <w:tcPr>
            <w:tcW w:w="850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102,5</w:t>
            </w:r>
          </w:p>
        </w:tc>
        <w:tc>
          <w:tcPr>
            <w:tcW w:w="851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19,25</w:t>
            </w:r>
          </w:p>
        </w:tc>
        <w:tc>
          <w:tcPr>
            <w:tcW w:w="708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1,35</w:t>
            </w:r>
          </w:p>
        </w:tc>
        <w:tc>
          <w:tcPr>
            <w:tcW w:w="709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1,25</w:t>
            </w:r>
          </w:p>
        </w:tc>
        <w:tc>
          <w:tcPr>
            <w:tcW w:w="992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0,120</w:t>
            </w:r>
          </w:p>
        </w:tc>
        <w:tc>
          <w:tcPr>
            <w:tcW w:w="1276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2,40+2,20</w:t>
            </w:r>
          </w:p>
        </w:tc>
        <w:tc>
          <w:tcPr>
            <w:tcW w:w="851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0,047</w:t>
            </w:r>
          </w:p>
        </w:tc>
        <w:tc>
          <w:tcPr>
            <w:tcW w:w="992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1,13</w:t>
            </w:r>
          </w:p>
        </w:tc>
        <w:tc>
          <w:tcPr>
            <w:tcW w:w="97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1,9</w:t>
            </w:r>
          </w:p>
        </w:tc>
      </w:tr>
      <w:tr w:rsidR="00CF5374" w:rsidRPr="007E072B" w:rsidTr="00CF5374">
        <w:trPr>
          <w:trHeight w:val="744"/>
          <w:jc w:val="center"/>
        </w:trPr>
        <w:tc>
          <w:tcPr>
            <w:tcW w:w="1686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4-осный вагон на тележках ЦНИИ-ХЗ</w:t>
            </w:r>
          </w:p>
        </w:tc>
        <w:tc>
          <w:tcPr>
            <w:tcW w:w="850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110,0</w:t>
            </w:r>
          </w:p>
        </w:tc>
        <w:tc>
          <w:tcPr>
            <w:tcW w:w="851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9,95</w:t>
            </w:r>
          </w:p>
        </w:tc>
        <w:tc>
          <w:tcPr>
            <w:tcW w:w="708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2,0</w:t>
            </w:r>
          </w:p>
        </w:tc>
        <w:tc>
          <w:tcPr>
            <w:tcW w:w="709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0,95</w:t>
            </w:r>
          </w:p>
        </w:tc>
        <w:tc>
          <w:tcPr>
            <w:tcW w:w="992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0,048</w:t>
            </w:r>
          </w:p>
        </w:tc>
        <w:tc>
          <w:tcPr>
            <w:tcW w:w="1276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1,85</w:t>
            </w:r>
          </w:p>
        </w:tc>
        <w:tc>
          <w:tcPr>
            <w:tcW w:w="851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0,067</w:t>
            </w:r>
          </w:p>
        </w:tc>
        <w:tc>
          <w:tcPr>
            <w:tcW w:w="992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1,18</w:t>
            </w:r>
          </w:p>
        </w:tc>
        <w:tc>
          <w:tcPr>
            <w:tcW w:w="974" w:type="dxa"/>
            <w:vAlign w:val="center"/>
          </w:tcPr>
          <w:p w:rsidR="0053298F" w:rsidRPr="007E072B" w:rsidRDefault="0053298F" w:rsidP="00CF5374">
            <w:pPr>
              <w:spacing w:line="276" w:lineRule="auto"/>
              <w:jc w:val="center"/>
              <w:rPr>
                <w:color w:val="000000" w:themeColor="text1"/>
              </w:rPr>
            </w:pPr>
            <w:r w:rsidRPr="007E072B">
              <w:rPr>
                <w:color w:val="000000" w:themeColor="text1"/>
              </w:rPr>
              <w:t>1,65</w:t>
            </w:r>
          </w:p>
        </w:tc>
      </w:tr>
    </w:tbl>
    <w:p w:rsidR="00593DED" w:rsidRPr="007E072B" w:rsidRDefault="00593DED" w:rsidP="001D128D">
      <w:pPr>
        <w:spacing w:line="276" w:lineRule="auto"/>
        <w:ind w:firstLine="709"/>
        <w:jc w:val="both"/>
        <w:rPr>
          <w:iCs/>
          <w:color w:val="000000" w:themeColor="text1"/>
          <w:sz w:val="28"/>
          <w:szCs w:val="28"/>
        </w:rPr>
      </w:pPr>
    </w:p>
    <w:p w:rsidR="0053298F" w:rsidRPr="007E072B" w:rsidRDefault="00593DED" w:rsidP="00F75985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7E072B">
        <w:rPr>
          <w:b/>
          <w:iCs/>
          <w:color w:val="000000" w:themeColor="text1"/>
          <w:sz w:val="28"/>
          <w:szCs w:val="28"/>
        </w:rPr>
        <w:t>Последовательность расчета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 данном разделе расчеты на прочность детально производятся только для одной скорости. Все остальные расчеты сводятся в таблицы. Так, например, определение динамической нагрузки </w:t>
      </w:r>
      <w:r w:rsidRPr="007E072B">
        <w:rPr>
          <w:i/>
          <w:iCs/>
          <w:color w:val="000000" w:themeColor="text1"/>
          <w:sz w:val="28"/>
          <w:szCs w:val="28"/>
        </w:rPr>
        <w:t>Р</w:t>
      </w:r>
      <w:r w:rsidRPr="007E072B">
        <w:rPr>
          <w:i/>
          <w:color w:val="000000" w:themeColor="text1"/>
          <w:sz w:val="28"/>
          <w:szCs w:val="28"/>
          <w:vertAlign w:val="subscript"/>
        </w:rPr>
        <w:t>р</w:t>
      </w:r>
      <w:r w:rsidRPr="007E072B">
        <w:rPr>
          <w:i/>
          <w:color w:val="000000" w:themeColor="text1"/>
          <w:sz w:val="28"/>
          <w:szCs w:val="28"/>
          <w:vertAlign w:val="superscript"/>
        </w:rPr>
        <w:t>мах</w:t>
      </w:r>
      <w:r w:rsidRPr="007E072B">
        <w:rPr>
          <w:i/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 xml:space="preserve">от колес подвижного состава на рельс производится при скорости </w:t>
      </w:r>
      <w:r w:rsidRPr="007E072B">
        <w:rPr>
          <w:bCs/>
          <w:color w:val="000000" w:themeColor="text1"/>
          <w:sz w:val="28"/>
          <w:szCs w:val="28"/>
        </w:rPr>
        <w:t>22,22</w:t>
      </w:r>
      <w:r w:rsidR="00B807A6" w:rsidRPr="007E072B">
        <w:rPr>
          <w:b/>
          <w:bCs/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м/с.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Максимальное значение сил инерции, </w:t>
      </w:r>
      <w:r w:rsidRPr="007E072B">
        <w:rPr>
          <w:i/>
          <w:color w:val="000000" w:themeColor="text1"/>
          <w:sz w:val="28"/>
          <w:szCs w:val="28"/>
        </w:rPr>
        <w:t>Н,</w:t>
      </w:r>
      <w:r w:rsidRPr="007E072B">
        <w:rPr>
          <w:color w:val="000000" w:themeColor="text1"/>
          <w:sz w:val="28"/>
          <w:szCs w:val="28"/>
        </w:rPr>
        <w:t xml:space="preserve"> от колебания кузова на рессорах определяется по формуле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5):</w:t>
      </w:r>
    </w:p>
    <w:p w:rsidR="0053298F" w:rsidRPr="007E072B" w:rsidRDefault="0053298F" w:rsidP="00F75985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Вагон                    </w:t>
      </w:r>
      <w:r w:rsidRPr="007E072B">
        <w:rPr>
          <w:color w:val="000000" w:themeColor="text1"/>
          <w:position w:val="-14"/>
          <w:sz w:val="28"/>
          <w:szCs w:val="28"/>
        </w:rPr>
        <w:object w:dxaOrig="499" w:dyaOrig="400">
          <v:shape id="_x0000_i1077" type="#_x0000_t75" style="width:24pt;height:20.25pt" o:ole="">
            <v:imagedata r:id="rId125" o:title=""/>
          </v:shape>
          <o:OLEObject Type="Embed" ProgID="Equation.3" ShapeID="_x0000_i1077" DrawAspect="Content" ObjectID="_1528468400" r:id="rId126"/>
        </w:object>
      </w:r>
      <w:r w:rsidRPr="007E072B">
        <w:rPr>
          <w:color w:val="000000" w:themeColor="text1"/>
          <w:sz w:val="28"/>
          <w:szCs w:val="28"/>
        </w:rPr>
        <w:t>=2·10</w:t>
      </w:r>
      <w:r w:rsidRPr="007E072B">
        <w:rPr>
          <w:color w:val="000000" w:themeColor="text1"/>
          <w:sz w:val="28"/>
          <w:szCs w:val="28"/>
          <w:vertAlign w:val="superscript"/>
        </w:rPr>
        <w:t>6</w:t>
      </w:r>
      <w:r w:rsidRPr="007E072B">
        <w:rPr>
          <w:color w:val="000000" w:themeColor="text1"/>
          <w:sz w:val="28"/>
          <w:szCs w:val="28"/>
        </w:rPr>
        <w:t>·10,79·10</w:t>
      </w:r>
      <w:r w:rsidRPr="007E072B">
        <w:rPr>
          <w:color w:val="000000" w:themeColor="text1"/>
          <w:sz w:val="28"/>
          <w:szCs w:val="28"/>
          <w:vertAlign w:val="superscript"/>
        </w:rPr>
        <w:t>-3</w:t>
      </w:r>
      <w:r w:rsidRPr="007E072B">
        <w:rPr>
          <w:color w:val="000000" w:themeColor="text1"/>
          <w:sz w:val="28"/>
          <w:szCs w:val="28"/>
        </w:rPr>
        <w:t>=21580,247 (Н).</w:t>
      </w:r>
    </w:p>
    <w:p w:rsidR="0053298F" w:rsidRPr="007E072B" w:rsidRDefault="0053298F" w:rsidP="00F75985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Максимальный прогиб рессор определяется по формулам </w:t>
      </w:r>
      <w:r w:rsidR="00135F49" w:rsidRPr="007E072B">
        <w:rPr>
          <w:color w:val="000000" w:themeColor="text1"/>
          <w:sz w:val="28"/>
          <w:szCs w:val="28"/>
        </w:rPr>
        <w:t xml:space="preserve">таблицы </w:t>
      </w:r>
      <w:r w:rsidRPr="007E072B">
        <w:rPr>
          <w:color w:val="000000" w:themeColor="text1"/>
          <w:sz w:val="28"/>
          <w:szCs w:val="28"/>
        </w:rPr>
        <w:t>1:</w:t>
      </w:r>
    </w:p>
    <w:p w:rsidR="0053298F" w:rsidRPr="007E072B" w:rsidRDefault="0053298F" w:rsidP="00F75985">
      <w:pPr>
        <w:tabs>
          <w:tab w:val="left" w:pos="4488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Вагон                  </w:t>
      </w:r>
      <w:r w:rsidRPr="007E072B">
        <w:rPr>
          <w:color w:val="000000" w:themeColor="text1"/>
          <w:position w:val="-12"/>
          <w:sz w:val="28"/>
          <w:szCs w:val="28"/>
        </w:rPr>
        <w:object w:dxaOrig="440" w:dyaOrig="360">
          <v:shape id="_x0000_i1078" type="#_x0000_t75" style="width:21.75pt;height:18.75pt" o:ole="">
            <v:imagedata r:id="rId127" o:title=""/>
          </v:shape>
          <o:OLEObject Type="Embed" ProgID="Equation.3" ShapeID="_x0000_i1078" DrawAspect="Content" ObjectID="_1528468401" r:id="rId128"/>
        </w:object>
      </w:r>
      <w:r w:rsidRPr="007E072B">
        <w:rPr>
          <w:color w:val="000000" w:themeColor="text1"/>
          <w:sz w:val="28"/>
          <w:szCs w:val="28"/>
        </w:rPr>
        <w:t>=(10,0+16,0·10</w:t>
      </w:r>
      <w:r w:rsidRPr="007E072B">
        <w:rPr>
          <w:color w:val="000000" w:themeColor="text1"/>
          <w:sz w:val="28"/>
          <w:szCs w:val="28"/>
          <w:vertAlign w:val="superscript"/>
        </w:rPr>
        <w:t>-4</w:t>
      </w:r>
      <w:r w:rsidRPr="007E072B">
        <w:rPr>
          <w:color w:val="000000" w:themeColor="text1"/>
          <w:sz w:val="28"/>
          <w:szCs w:val="28"/>
        </w:rPr>
        <w:t>·22,22</w:t>
      </w:r>
      <w:r w:rsidRPr="007E072B">
        <w:rPr>
          <w:color w:val="000000" w:themeColor="text1"/>
          <w:sz w:val="28"/>
          <w:szCs w:val="28"/>
          <w:vertAlign w:val="superscript"/>
        </w:rPr>
        <w:t>2</w:t>
      </w:r>
      <w:r w:rsidRPr="007E072B">
        <w:rPr>
          <w:color w:val="000000" w:themeColor="text1"/>
          <w:sz w:val="28"/>
          <w:szCs w:val="28"/>
        </w:rPr>
        <w:t>)·10</w:t>
      </w:r>
      <w:r w:rsidRPr="007E072B">
        <w:rPr>
          <w:color w:val="000000" w:themeColor="text1"/>
          <w:sz w:val="28"/>
          <w:szCs w:val="28"/>
          <w:vertAlign w:val="superscript"/>
        </w:rPr>
        <w:t>-3</w:t>
      </w:r>
      <w:r w:rsidRPr="007E072B">
        <w:rPr>
          <w:color w:val="000000" w:themeColor="text1"/>
          <w:sz w:val="28"/>
          <w:szCs w:val="28"/>
        </w:rPr>
        <w:t>=10,79·10</w:t>
      </w:r>
      <w:r w:rsidRPr="007E072B">
        <w:rPr>
          <w:color w:val="000000" w:themeColor="text1"/>
          <w:sz w:val="28"/>
          <w:szCs w:val="28"/>
          <w:vertAlign w:val="superscript"/>
        </w:rPr>
        <w:t>-3</w:t>
      </w:r>
      <w:r w:rsidRPr="007E072B">
        <w:rPr>
          <w:color w:val="000000" w:themeColor="text1"/>
          <w:sz w:val="28"/>
          <w:szCs w:val="28"/>
        </w:rPr>
        <w:t xml:space="preserve"> (м).</w:t>
      </w:r>
    </w:p>
    <w:p w:rsidR="0053298F" w:rsidRPr="007E072B" w:rsidRDefault="0053298F" w:rsidP="00F75985">
      <w:pPr>
        <w:tabs>
          <w:tab w:val="left" w:pos="4488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Значение </w:t>
      </w:r>
      <w:r w:rsidRPr="007E072B">
        <w:rPr>
          <w:color w:val="000000" w:themeColor="text1"/>
          <w:position w:val="-14"/>
          <w:sz w:val="28"/>
          <w:szCs w:val="28"/>
        </w:rPr>
        <w:object w:dxaOrig="499" w:dyaOrig="400">
          <v:shape id="_x0000_i1079" type="#_x0000_t75" style="width:24pt;height:20.25pt" o:ole="">
            <v:imagedata r:id="rId125" o:title=""/>
          </v:shape>
          <o:OLEObject Type="Embed" ProgID="Equation.3" ShapeID="_x0000_i1079" DrawAspect="Content" ObjectID="_1528468402" r:id="rId129"/>
        </w:object>
      </w:r>
      <w:r w:rsidRPr="007E072B">
        <w:rPr>
          <w:color w:val="000000" w:themeColor="text1"/>
          <w:sz w:val="28"/>
          <w:szCs w:val="28"/>
        </w:rPr>
        <w:t xml:space="preserve">, </w:t>
      </w:r>
      <w:r w:rsidRPr="007E072B">
        <w:rPr>
          <w:i/>
          <w:color w:val="000000" w:themeColor="text1"/>
          <w:sz w:val="28"/>
          <w:szCs w:val="28"/>
        </w:rPr>
        <w:t>Н</w:t>
      </w:r>
      <w:r w:rsidRPr="007E072B">
        <w:rPr>
          <w:color w:val="000000" w:themeColor="text1"/>
          <w:sz w:val="28"/>
          <w:szCs w:val="28"/>
        </w:rPr>
        <w:t xml:space="preserve">, от электровоза и электровоза ЧС2 и ВЛ10 найдем с помощью коэффициента динамики (см. </w:t>
      </w:r>
      <w:r w:rsidR="00135F49" w:rsidRPr="007E072B">
        <w:rPr>
          <w:color w:val="000000" w:themeColor="text1"/>
          <w:sz w:val="28"/>
          <w:szCs w:val="28"/>
        </w:rPr>
        <w:t xml:space="preserve">таблицы </w:t>
      </w:r>
      <w:r w:rsidRPr="007E072B">
        <w:rPr>
          <w:color w:val="000000" w:themeColor="text1"/>
          <w:sz w:val="28"/>
          <w:szCs w:val="28"/>
        </w:rPr>
        <w:t xml:space="preserve">2 и 2.3) по формуле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7):</w:t>
      </w:r>
    </w:p>
    <w:p w:rsidR="0053298F" w:rsidRPr="007E072B" w:rsidRDefault="0053298F" w:rsidP="00F75985">
      <w:pPr>
        <w:tabs>
          <w:tab w:val="left" w:pos="4488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bCs/>
          <w:color w:val="000000" w:themeColor="text1"/>
          <w:sz w:val="28"/>
          <w:szCs w:val="28"/>
        </w:rPr>
        <w:t>ВЛ10</w:t>
      </w:r>
      <w:r w:rsidRPr="007E072B">
        <w:rPr>
          <w:color w:val="000000" w:themeColor="text1"/>
          <w:sz w:val="28"/>
          <w:szCs w:val="28"/>
        </w:rPr>
        <w:t xml:space="preserve">                      </w:t>
      </w:r>
      <w:r w:rsidRPr="007E072B">
        <w:rPr>
          <w:color w:val="000000" w:themeColor="text1"/>
          <w:position w:val="-14"/>
          <w:sz w:val="28"/>
          <w:szCs w:val="28"/>
        </w:rPr>
        <w:object w:dxaOrig="499" w:dyaOrig="400">
          <v:shape id="_x0000_i1080" type="#_x0000_t75" style="width:24pt;height:20.25pt" o:ole="">
            <v:imagedata r:id="rId130" o:title=""/>
          </v:shape>
          <o:OLEObject Type="Embed" ProgID="Equation.3" ShapeID="_x0000_i1080" DrawAspect="Content" ObjectID="_1528468403" r:id="rId131"/>
        </w:object>
      </w:r>
      <w:r w:rsidRPr="007E072B">
        <w:rPr>
          <w:color w:val="000000" w:themeColor="text1"/>
          <w:sz w:val="28"/>
          <w:szCs w:val="28"/>
        </w:rPr>
        <w:t>=0,33·(115000-31600)=27522 (Н);</w:t>
      </w:r>
    </w:p>
    <w:p w:rsidR="0053298F" w:rsidRPr="007E072B" w:rsidRDefault="0053298F" w:rsidP="00F75985">
      <w:pPr>
        <w:tabs>
          <w:tab w:val="left" w:pos="780"/>
          <w:tab w:val="center" w:pos="5102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bCs/>
          <w:color w:val="000000" w:themeColor="text1"/>
          <w:sz w:val="28"/>
          <w:szCs w:val="28"/>
        </w:rPr>
        <w:t>ЧС2</w:t>
      </w:r>
      <w:r w:rsidRPr="007E072B">
        <w:rPr>
          <w:color w:val="000000" w:themeColor="text1"/>
          <w:sz w:val="28"/>
          <w:szCs w:val="28"/>
        </w:rPr>
        <w:t xml:space="preserve">                        </w:t>
      </w:r>
      <w:r w:rsidRPr="007E072B">
        <w:rPr>
          <w:color w:val="000000" w:themeColor="text1"/>
          <w:position w:val="-14"/>
          <w:sz w:val="28"/>
          <w:szCs w:val="28"/>
        </w:rPr>
        <w:object w:dxaOrig="499" w:dyaOrig="400">
          <v:shape id="_x0000_i1081" type="#_x0000_t75" style="width:24pt;height:20.25pt" o:ole="">
            <v:imagedata r:id="rId130" o:title=""/>
          </v:shape>
          <o:OLEObject Type="Embed" ProgID="Equation.3" ShapeID="_x0000_i1081" DrawAspect="Content" ObjectID="_1528468404" r:id="rId132"/>
        </w:object>
      </w:r>
      <w:r w:rsidRPr="007E072B">
        <w:rPr>
          <w:color w:val="000000" w:themeColor="text1"/>
          <w:sz w:val="28"/>
          <w:szCs w:val="28"/>
        </w:rPr>
        <w:t>=0,22·(102500-19250)=18315 (Н).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Среднюю динамическую нагрузку колеса на рельс </w:t>
      </w:r>
      <w:r w:rsidRPr="007E072B">
        <w:rPr>
          <w:i/>
          <w:color w:val="000000" w:themeColor="text1"/>
          <w:position w:val="-10"/>
          <w:sz w:val="28"/>
          <w:szCs w:val="28"/>
        </w:rPr>
        <w:object w:dxaOrig="380" w:dyaOrig="420">
          <v:shape id="_x0000_i1082" type="#_x0000_t75" style="width:18.75pt;height:20.25pt" o:ole="">
            <v:imagedata r:id="rId133" o:title=""/>
          </v:shape>
          <o:OLEObject Type="Embed" ProgID="Equation.3" ShapeID="_x0000_i1082" DrawAspect="Content" ObjectID="_1528468405" r:id="rId134"/>
        </w:object>
      </w:r>
      <w:r w:rsidRPr="007E072B">
        <w:rPr>
          <w:i/>
          <w:color w:val="000000" w:themeColor="text1"/>
          <w:sz w:val="28"/>
          <w:szCs w:val="28"/>
        </w:rPr>
        <w:t>, Н,</w:t>
      </w:r>
      <w:r w:rsidRPr="007E072B">
        <w:rPr>
          <w:color w:val="000000" w:themeColor="text1"/>
          <w:sz w:val="28"/>
          <w:szCs w:val="28"/>
        </w:rPr>
        <w:t xml:space="preserve"> определяем по  формуле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8):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bCs/>
          <w:color w:val="000000" w:themeColor="text1"/>
          <w:sz w:val="28"/>
          <w:szCs w:val="28"/>
        </w:rPr>
        <w:t>ВЛ10</w:t>
      </w:r>
      <w:r w:rsidRPr="007E072B">
        <w:rPr>
          <w:bCs/>
          <w:color w:val="000000" w:themeColor="text1"/>
          <w:sz w:val="28"/>
          <w:szCs w:val="28"/>
          <w:vertAlign w:val="superscript"/>
        </w:rPr>
        <w:t xml:space="preserve"> </w:t>
      </w:r>
      <w:r w:rsidRPr="007E072B">
        <w:rPr>
          <w:color w:val="000000" w:themeColor="text1"/>
          <w:sz w:val="28"/>
          <w:szCs w:val="28"/>
        </w:rPr>
        <w:t xml:space="preserve">                       </w:t>
      </w:r>
      <w:r w:rsidRPr="007E072B">
        <w:rPr>
          <w:color w:val="000000" w:themeColor="text1"/>
          <w:position w:val="-10"/>
          <w:sz w:val="28"/>
          <w:szCs w:val="28"/>
        </w:rPr>
        <w:object w:dxaOrig="380" w:dyaOrig="420">
          <v:shape id="_x0000_i1083" type="#_x0000_t75" style="width:18.75pt;height:20.25pt" o:ole="">
            <v:imagedata r:id="rId135" o:title=""/>
          </v:shape>
          <o:OLEObject Type="Embed" ProgID="Equation.3" ShapeID="_x0000_i1083" DrawAspect="Content" ObjectID="_1528468406" r:id="rId136"/>
        </w:object>
      </w:r>
      <w:r w:rsidRPr="007E072B">
        <w:rPr>
          <w:color w:val="000000" w:themeColor="text1"/>
          <w:sz w:val="28"/>
          <w:szCs w:val="28"/>
        </w:rPr>
        <w:t>=0,75·27522=20641,5 (Н);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bCs/>
          <w:color w:val="000000" w:themeColor="text1"/>
          <w:sz w:val="28"/>
          <w:szCs w:val="28"/>
        </w:rPr>
        <w:t>ЧС</w:t>
      </w:r>
      <w:r w:rsidRPr="007E072B">
        <w:rPr>
          <w:color w:val="000000" w:themeColor="text1"/>
          <w:sz w:val="28"/>
          <w:szCs w:val="28"/>
        </w:rPr>
        <w:t xml:space="preserve">2                         </w:t>
      </w:r>
      <w:r w:rsidRPr="007E072B">
        <w:rPr>
          <w:color w:val="000000" w:themeColor="text1"/>
          <w:position w:val="-10"/>
          <w:sz w:val="28"/>
          <w:szCs w:val="28"/>
        </w:rPr>
        <w:object w:dxaOrig="380" w:dyaOrig="420">
          <v:shape id="_x0000_i1084" type="#_x0000_t75" style="width:18.75pt;height:20.25pt" o:ole="">
            <v:imagedata r:id="rId135" o:title=""/>
          </v:shape>
          <o:OLEObject Type="Embed" ProgID="Equation.3" ShapeID="_x0000_i1084" DrawAspect="Content" ObjectID="_1528468407" r:id="rId137"/>
        </w:object>
      </w:r>
      <w:r w:rsidRPr="007E072B">
        <w:rPr>
          <w:color w:val="000000" w:themeColor="text1"/>
          <w:sz w:val="28"/>
          <w:szCs w:val="28"/>
        </w:rPr>
        <w:t>=0,75·18315=13736,25 (Н);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Вагон                      </w:t>
      </w:r>
      <w:r w:rsidRPr="007E072B">
        <w:rPr>
          <w:color w:val="000000" w:themeColor="text1"/>
          <w:position w:val="-10"/>
          <w:sz w:val="28"/>
          <w:szCs w:val="28"/>
        </w:rPr>
        <w:object w:dxaOrig="380" w:dyaOrig="420">
          <v:shape id="_x0000_i1085" type="#_x0000_t75" style="width:18.75pt;height:20.25pt" o:ole="">
            <v:imagedata r:id="rId135" o:title=""/>
          </v:shape>
          <o:OLEObject Type="Embed" ProgID="Equation.3" ShapeID="_x0000_i1085" DrawAspect="Content" ObjectID="_1528468408" r:id="rId138"/>
        </w:object>
      </w:r>
      <w:r w:rsidRPr="007E072B">
        <w:rPr>
          <w:color w:val="000000" w:themeColor="text1"/>
          <w:sz w:val="28"/>
          <w:szCs w:val="28"/>
        </w:rPr>
        <w:t>=0,75·21580=16185,185 (Н).</w:t>
      </w:r>
    </w:p>
    <w:p w:rsidR="0053298F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Средняя величина вертикальной нагрузки, </w:t>
      </w:r>
      <w:r w:rsidRPr="007E072B">
        <w:rPr>
          <w:i/>
          <w:color w:val="000000" w:themeColor="text1"/>
          <w:sz w:val="28"/>
          <w:szCs w:val="28"/>
        </w:rPr>
        <w:t>Н</w:t>
      </w:r>
      <w:r w:rsidRPr="007E072B">
        <w:rPr>
          <w:color w:val="000000" w:themeColor="text1"/>
          <w:sz w:val="28"/>
          <w:szCs w:val="28"/>
        </w:rPr>
        <w:t xml:space="preserve">, от колеса на рельс находится по формуле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4):</w:t>
      </w:r>
    </w:p>
    <w:p w:rsidR="0053298F" w:rsidRPr="007E072B" w:rsidRDefault="0053298F" w:rsidP="00F75985">
      <w:pPr>
        <w:tabs>
          <w:tab w:val="left" w:pos="336"/>
          <w:tab w:val="center" w:pos="5102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bCs/>
          <w:color w:val="000000" w:themeColor="text1"/>
          <w:sz w:val="28"/>
          <w:szCs w:val="28"/>
        </w:rPr>
        <w:t>ВЛ10</w:t>
      </w:r>
      <w:r w:rsidRPr="007E072B">
        <w:rPr>
          <w:color w:val="000000" w:themeColor="text1"/>
          <w:sz w:val="28"/>
          <w:szCs w:val="28"/>
        </w:rPr>
        <w:t xml:space="preserve">                              </w:t>
      </w:r>
      <w:r w:rsidRPr="007E072B">
        <w:rPr>
          <w:color w:val="000000" w:themeColor="text1"/>
          <w:position w:val="-10"/>
          <w:sz w:val="28"/>
          <w:szCs w:val="28"/>
        </w:rPr>
        <w:object w:dxaOrig="380" w:dyaOrig="380">
          <v:shape id="_x0000_i1086" type="#_x0000_t75" style="width:18.75pt;height:18.75pt" o:ole="">
            <v:imagedata r:id="rId139" o:title=""/>
          </v:shape>
          <o:OLEObject Type="Embed" ProgID="Equation.3" ShapeID="_x0000_i1086" DrawAspect="Content" ObjectID="_1528468409" r:id="rId140"/>
        </w:object>
      </w:r>
      <w:r w:rsidRPr="007E072B">
        <w:rPr>
          <w:color w:val="000000" w:themeColor="text1"/>
          <w:sz w:val="28"/>
          <w:szCs w:val="28"/>
        </w:rPr>
        <w:t>=115000+20642=135641,5 (Н);</w:t>
      </w:r>
    </w:p>
    <w:p w:rsidR="0053298F" w:rsidRPr="007E072B" w:rsidRDefault="0053298F" w:rsidP="00F75985">
      <w:pPr>
        <w:tabs>
          <w:tab w:val="left" w:pos="336"/>
          <w:tab w:val="center" w:pos="5102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bCs/>
          <w:color w:val="000000" w:themeColor="text1"/>
          <w:sz w:val="28"/>
          <w:szCs w:val="28"/>
        </w:rPr>
        <w:t xml:space="preserve">ЧС2                              </w:t>
      </w:r>
      <w:r w:rsidRPr="007E072B">
        <w:rPr>
          <w:color w:val="000000" w:themeColor="text1"/>
          <w:position w:val="-10"/>
          <w:sz w:val="28"/>
          <w:szCs w:val="28"/>
        </w:rPr>
        <w:object w:dxaOrig="380" w:dyaOrig="380">
          <v:shape id="_x0000_i1087" type="#_x0000_t75" style="width:18.75pt;height:18.75pt" o:ole="">
            <v:imagedata r:id="rId139" o:title=""/>
          </v:shape>
          <o:OLEObject Type="Embed" ProgID="Equation.3" ShapeID="_x0000_i1087" DrawAspect="Content" ObjectID="_1528468410" r:id="rId141"/>
        </w:object>
      </w:r>
      <w:r w:rsidRPr="007E072B">
        <w:rPr>
          <w:color w:val="000000" w:themeColor="text1"/>
          <w:sz w:val="28"/>
          <w:szCs w:val="28"/>
        </w:rPr>
        <w:t>=102500+13736,25=116236,25 (Н);</w:t>
      </w:r>
    </w:p>
    <w:p w:rsidR="0053298F" w:rsidRPr="007E072B" w:rsidRDefault="0053298F" w:rsidP="00F75985">
      <w:pPr>
        <w:tabs>
          <w:tab w:val="left" w:pos="336"/>
          <w:tab w:val="center" w:pos="5102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Вагон                            </w:t>
      </w:r>
      <w:r w:rsidRPr="007E072B">
        <w:rPr>
          <w:color w:val="000000" w:themeColor="text1"/>
          <w:position w:val="-10"/>
          <w:sz w:val="28"/>
          <w:szCs w:val="28"/>
        </w:rPr>
        <w:object w:dxaOrig="380" w:dyaOrig="380">
          <v:shape id="_x0000_i1088" type="#_x0000_t75" style="width:18.75pt;height:18.75pt" o:ole="">
            <v:imagedata r:id="rId139" o:title=""/>
          </v:shape>
          <o:OLEObject Type="Embed" ProgID="Equation.3" ShapeID="_x0000_i1088" DrawAspect="Content" ObjectID="_1528468411" r:id="rId142"/>
        </w:object>
      </w:r>
      <w:r w:rsidRPr="007E072B">
        <w:rPr>
          <w:color w:val="000000" w:themeColor="text1"/>
          <w:sz w:val="28"/>
          <w:szCs w:val="28"/>
        </w:rPr>
        <w:t>=110000+16185=126185,185 (Н).</w:t>
      </w:r>
    </w:p>
    <w:p w:rsidR="00B62E6D" w:rsidRPr="007E072B" w:rsidRDefault="0053298F" w:rsidP="00F75985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Результаты остальных расчетов сводятся в </w:t>
      </w:r>
      <w:r w:rsidR="00D94D8D" w:rsidRPr="007E072B">
        <w:rPr>
          <w:color w:val="000000" w:themeColor="text1"/>
          <w:sz w:val="28"/>
          <w:szCs w:val="28"/>
        </w:rPr>
        <w:t xml:space="preserve">таблицу </w:t>
      </w:r>
      <w:r w:rsidRPr="007E072B">
        <w:rPr>
          <w:color w:val="000000" w:themeColor="text1"/>
          <w:sz w:val="28"/>
          <w:szCs w:val="28"/>
        </w:rPr>
        <w:t>7</w:t>
      </w:r>
    </w:p>
    <w:p w:rsidR="00D94D8D" w:rsidRPr="007E072B" w:rsidRDefault="00D94D8D" w:rsidP="001D128D">
      <w:pPr>
        <w:tabs>
          <w:tab w:val="left" w:pos="336"/>
          <w:tab w:val="center" w:pos="5102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3298F" w:rsidRPr="007E072B" w:rsidRDefault="00135F49" w:rsidP="00C756AC">
      <w:pPr>
        <w:tabs>
          <w:tab w:val="left" w:pos="336"/>
          <w:tab w:val="center" w:pos="5102"/>
        </w:tabs>
        <w:spacing w:line="276" w:lineRule="auto"/>
        <w:jc w:val="center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Таблица </w:t>
      </w:r>
      <w:r w:rsidR="0053298F" w:rsidRPr="007E072B">
        <w:rPr>
          <w:color w:val="000000" w:themeColor="text1"/>
          <w:sz w:val="28"/>
          <w:szCs w:val="28"/>
        </w:rPr>
        <w:t>7 - Результаты расчетов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1024"/>
        <w:gridCol w:w="1268"/>
        <w:gridCol w:w="1266"/>
        <w:gridCol w:w="1419"/>
        <w:gridCol w:w="1406"/>
        <w:gridCol w:w="1199"/>
        <w:gridCol w:w="1546"/>
      </w:tblGrid>
      <w:tr w:rsidR="00223ED7" w:rsidRPr="007E072B" w:rsidTr="00223ED7">
        <w:trPr>
          <w:trHeight w:val="361"/>
          <w:jc w:val="center"/>
        </w:trPr>
        <w:tc>
          <w:tcPr>
            <w:tcW w:w="94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i/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i/>
                <w:color w:val="000000" w:themeColor="text1"/>
                <w:sz w:val="28"/>
                <w:szCs w:val="28"/>
                <w:lang w:val="en-US"/>
              </w:rPr>
              <w:t>V</w:t>
            </w:r>
          </w:p>
        </w:tc>
        <w:tc>
          <w:tcPr>
            <w:tcW w:w="102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object w:dxaOrig="360" w:dyaOrig="360">
                <v:shape id="_x0000_i1089" type="#_x0000_t75" style="width:18.75pt;height:18.75pt" o:ole="">
                  <v:imagedata r:id="rId117" o:title=""/>
                </v:shape>
                <o:OLEObject Type="Embed" ProgID="Equation.DSMT4" ShapeID="_x0000_i1089" DrawAspect="Content" ObjectID="_1528468412" r:id="rId143"/>
              </w:object>
            </w:r>
          </w:p>
        </w:tc>
        <w:tc>
          <w:tcPr>
            <w:tcW w:w="1276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4"/>
                <w:sz w:val="28"/>
                <w:szCs w:val="28"/>
              </w:rPr>
              <w:object w:dxaOrig="420" w:dyaOrig="380">
                <v:shape id="_x0000_i1090" type="#_x0000_t75" style="width:20.25pt;height:18.75pt" o:ole="">
                  <v:imagedata r:id="rId115" o:title=""/>
                </v:shape>
                <o:OLEObject Type="Embed" ProgID="Equation.DSMT4" ShapeID="_x0000_i1090" DrawAspect="Content" ObjectID="_1528468413" r:id="rId144"/>
              </w:object>
            </w:r>
          </w:p>
        </w:tc>
        <w:tc>
          <w:tcPr>
            <w:tcW w:w="1262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object w:dxaOrig="480" w:dyaOrig="360">
                <v:shape id="_x0000_i1091" type="#_x0000_t75" style="width:24pt;height:18.75pt" o:ole="">
                  <v:imagedata r:id="rId145" o:title=""/>
                </v:shape>
                <o:OLEObject Type="Embed" ProgID="Equation.DSMT4" ShapeID="_x0000_i1091" DrawAspect="Content" ObjectID="_1528468414" r:id="rId146"/>
              </w:object>
            </w:r>
          </w:p>
        </w:tc>
        <w:tc>
          <w:tcPr>
            <w:tcW w:w="141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4"/>
                <w:sz w:val="28"/>
                <w:szCs w:val="28"/>
              </w:rPr>
              <w:object w:dxaOrig="480" w:dyaOrig="400">
                <v:shape id="_x0000_i1092" type="#_x0000_t75" style="width:24pt;height:20.25pt" o:ole="">
                  <v:imagedata r:id="rId147" o:title=""/>
                </v:shape>
                <o:OLEObject Type="Embed" ProgID="Equation.DSMT4" ShapeID="_x0000_i1092" DrawAspect="Content" ObjectID="_1528468415" r:id="rId148"/>
              </w:object>
            </w:r>
          </w:p>
        </w:tc>
        <w:tc>
          <w:tcPr>
            <w:tcW w:w="140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4"/>
                <w:sz w:val="28"/>
                <w:szCs w:val="28"/>
              </w:rPr>
              <w:object w:dxaOrig="380" w:dyaOrig="400">
                <v:shape id="_x0000_i1093" type="#_x0000_t75" style="width:18.75pt;height:20.25pt" o:ole="">
                  <v:imagedata r:id="rId149" o:title=""/>
                </v:shape>
                <o:OLEObject Type="Embed" ProgID="Equation.DSMT4" ShapeID="_x0000_i1093" DrawAspect="Content" ObjectID="_1528468416" r:id="rId150"/>
              </w:object>
            </w:r>
          </w:p>
        </w:tc>
        <w:tc>
          <w:tcPr>
            <w:tcW w:w="120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object w:dxaOrig="380" w:dyaOrig="360">
                <v:shape id="_x0000_i1094" type="#_x0000_t75" style="width:18.75pt;height:18.75pt" o:ole="">
                  <v:imagedata r:id="rId111" o:title=""/>
                </v:shape>
                <o:OLEObject Type="Embed" ProgID="Equation.DSMT4" ShapeID="_x0000_i1094" DrawAspect="Content" ObjectID="_1528468417" r:id="rId151"/>
              </w:object>
            </w:r>
          </w:p>
        </w:tc>
        <w:tc>
          <w:tcPr>
            <w:tcW w:w="153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4"/>
                <w:sz w:val="28"/>
                <w:szCs w:val="28"/>
              </w:rPr>
              <w:object w:dxaOrig="320" w:dyaOrig="400">
                <v:shape id="_x0000_i1095" type="#_x0000_t75" style="width:15.75pt;height:20.25pt" o:ole="">
                  <v:imagedata r:id="rId152" o:title=""/>
                </v:shape>
                <o:OLEObject Type="Embed" ProgID="Equation.DSMT4" ShapeID="_x0000_i1095" DrawAspect="Content" ObjectID="_1528468418" r:id="rId153"/>
              </w:object>
            </w:r>
          </w:p>
        </w:tc>
      </w:tr>
      <w:tr w:rsidR="00223ED7" w:rsidRPr="007E072B" w:rsidTr="00223ED7">
        <w:trPr>
          <w:trHeight w:val="312"/>
          <w:jc w:val="center"/>
        </w:trPr>
        <w:tc>
          <w:tcPr>
            <w:tcW w:w="10065" w:type="dxa"/>
            <w:gridSpan w:val="8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ВЛ10</w:t>
            </w:r>
          </w:p>
        </w:tc>
      </w:tr>
      <w:tr w:rsidR="00223ED7" w:rsidRPr="007E072B" w:rsidTr="00223ED7">
        <w:trPr>
          <w:trHeight w:val="929"/>
          <w:jc w:val="center"/>
        </w:trPr>
        <w:tc>
          <w:tcPr>
            <w:tcW w:w="94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02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0,12</w:t>
            </w:r>
          </w:p>
        </w:tc>
        <w:tc>
          <w:tcPr>
            <w:tcW w:w="1276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1,35</w:t>
            </w:r>
          </w:p>
        </w:tc>
        <w:tc>
          <w:tcPr>
            <w:tcW w:w="1262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27522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30858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30858</w:t>
            </w:r>
          </w:p>
        </w:tc>
        <w:tc>
          <w:tcPr>
            <w:tcW w:w="140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20641,5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23143,5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23143,5</w:t>
            </w:r>
          </w:p>
        </w:tc>
        <w:tc>
          <w:tcPr>
            <w:tcW w:w="120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115000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115000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115000</w:t>
            </w:r>
          </w:p>
        </w:tc>
        <w:tc>
          <w:tcPr>
            <w:tcW w:w="153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135641,5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138143,5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138143,5</w:t>
            </w:r>
          </w:p>
        </w:tc>
      </w:tr>
      <w:tr w:rsidR="00223ED7" w:rsidRPr="007E072B" w:rsidTr="00223ED7">
        <w:trPr>
          <w:trHeight w:val="349"/>
          <w:jc w:val="center"/>
        </w:trPr>
        <w:tc>
          <w:tcPr>
            <w:tcW w:w="10065" w:type="dxa"/>
            <w:gridSpan w:val="8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ЧС2</w:t>
            </w:r>
          </w:p>
        </w:tc>
      </w:tr>
      <w:tr w:rsidR="00223ED7" w:rsidRPr="007E072B" w:rsidTr="00223ED7">
        <w:trPr>
          <w:trHeight w:val="1165"/>
          <w:jc w:val="center"/>
        </w:trPr>
        <w:tc>
          <w:tcPr>
            <w:tcW w:w="94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02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0,135</w:t>
            </w:r>
          </w:p>
        </w:tc>
        <w:tc>
          <w:tcPr>
            <w:tcW w:w="1276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1,16</w:t>
            </w:r>
          </w:p>
        </w:tc>
        <w:tc>
          <w:tcPr>
            <w:tcW w:w="1262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18315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24975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27472,5</w:t>
            </w:r>
          </w:p>
        </w:tc>
        <w:tc>
          <w:tcPr>
            <w:tcW w:w="140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13736.25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18731,25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20604,375</w:t>
            </w:r>
          </w:p>
        </w:tc>
        <w:tc>
          <w:tcPr>
            <w:tcW w:w="120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102500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102500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102500</w:t>
            </w:r>
          </w:p>
        </w:tc>
        <w:tc>
          <w:tcPr>
            <w:tcW w:w="153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116236,25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121231,25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123104,375</w:t>
            </w:r>
          </w:p>
        </w:tc>
      </w:tr>
      <w:tr w:rsidR="00223ED7" w:rsidRPr="007E072B" w:rsidTr="00223ED7">
        <w:trPr>
          <w:trHeight w:val="241"/>
          <w:jc w:val="center"/>
        </w:trPr>
        <w:tc>
          <w:tcPr>
            <w:tcW w:w="10065" w:type="dxa"/>
            <w:gridSpan w:val="8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Вагон</w:t>
            </w:r>
          </w:p>
        </w:tc>
      </w:tr>
      <w:tr w:rsidR="00223ED7" w:rsidRPr="007E072B" w:rsidTr="00223ED7">
        <w:trPr>
          <w:trHeight w:val="985"/>
          <w:jc w:val="center"/>
        </w:trPr>
        <w:tc>
          <w:tcPr>
            <w:tcW w:w="94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02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0,048</w:t>
            </w:r>
          </w:p>
        </w:tc>
        <w:tc>
          <w:tcPr>
            <w:tcW w:w="1276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2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0,01079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0,011235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0,011778</w:t>
            </w:r>
          </w:p>
        </w:tc>
        <w:tc>
          <w:tcPr>
            <w:tcW w:w="141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21580,247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22469,136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23555,556</w:t>
            </w:r>
          </w:p>
        </w:tc>
        <w:tc>
          <w:tcPr>
            <w:tcW w:w="140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16185,185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16851,852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17666,667</w:t>
            </w:r>
          </w:p>
        </w:tc>
        <w:tc>
          <w:tcPr>
            <w:tcW w:w="120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110000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110000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110000</w:t>
            </w:r>
          </w:p>
        </w:tc>
        <w:tc>
          <w:tcPr>
            <w:tcW w:w="153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126185,185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126851,852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127666,667</w:t>
            </w:r>
          </w:p>
        </w:tc>
      </w:tr>
    </w:tbl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Среднее квадратическое отклонение нагрузки, </w:t>
      </w:r>
      <w:r w:rsidRPr="007E072B">
        <w:rPr>
          <w:i/>
          <w:color w:val="000000" w:themeColor="text1"/>
          <w:sz w:val="28"/>
          <w:szCs w:val="28"/>
        </w:rPr>
        <w:t>Н</w:t>
      </w:r>
      <w:r w:rsidRPr="007E072B">
        <w:rPr>
          <w:color w:val="000000" w:themeColor="text1"/>
          <w:sz w:val="28"/>
          <w:szCs w:val="28"/>
        </w:rPr>
        <w:t xml:space="preserve">, от вертикальных колебаний надрессорного строения устанавливается по формуле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10):</w:t>
      </w:r>
    </w:p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ВЛ10          </w:t>
      </w:r>
      <w:r w:rsidRPr="007E072B">
        <w:rPr>
          <w:color w:val="000000" w:themeColor="text1"/>
          <w:position w:val="-14"/>
          <w:sz w:val="28"/>
          <w:szCs w:val="28"/>
        </w:rPr>
        <w:object w:dxaOrig="300" w:dyaOrig="400">
          <v:shape id="_x0000_i1096" type="#_x0000_t75" style="width:15.75pt;height:20.25pt" o:ole="">
            <v:imagedata r:id="rId154" o:title=""/>
          </v:shape>
          <o:OLEObject Type="Embed" ProgID="Equation.DSMT4" ShapeID="_x0000_i1096" DrawAspect="Content" ObjectID="_1528468419" r:id="rId155"/>
        </w:object>
      </w:r>
      <w:r w:rsidRPr="007E072B">
        <w:rPr>
          <w:color w:val="000000" w:themeColor="text1"/>
          <w:sz w:val="28"/>
          <w:szCs w:val="28"/>
        </w:rPr>
        <w:t>= 0,08· 27522= 2201,76 (Н);</w:t>
      </w:r>
    </w:p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ЧС2     </w:t>
      </w:r>
      <w:r w:rsidRPr="007E072B">
        <w:rPr>
          <w:color w:val="000000" w:themeColor="text1"/>
          <w:position w:val="-14"/>
          <w:sz w:val="28"/>
          <w:szCs w:val="28"/>
        </w:rPr>
        <w:t xml:space="preserve">       </w:t>
      </w:r>
      <w:r w:rsidRPr="007E072B">
        <w:rPr>
          <w:color w:val="000000" w:themeColor="text1"/>
          <w:position w:val="-14"/>
          <w:sz w:val="28"/>
          <w:szCs w:val="28"/>
        </w:rPr>
        <w:object w:dxaOrig="300" w:dyaOrig="400">
          <v:shape id="_x0000_i1097" type="#_x0000_t75" style="width:15.75pt;height:20.25pt" o:ole="">
            <v:imagedata r:id="rId154" o:title=""/>
          </v:shape>
          <o:OLEObject Type="Embed" ProgID="Equation.DSMT4" ShapeID="_x0000_i1097" DrawAspect="Content" ObjectID="_1528468420" r:id="rId156"/>
        </w:object>
      </w:r>
      <w:r w:rsidRPr="007E072B">
        <w:rPr>
          <w:color w:val="000000" w:themeColor="text1"/>
          <w:sz w:val="28"/>
          <w:szCs w:val="28"/>
        </w:rPr>
        <w:t>= 0,08· 18315= 1465,2 (Н);</w:t>
      </w:r>
    </w:p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вагон          </w:t>
      </w:r>
      <w:r w:rsidRPr="007E072B">
        <w:rPr>
          <w:color w:val="000000" w:themeColor="text1"/>
          <w:position w:val="-14"/>
          <w:sz w:val="28"/>
          <w:szCs w:val="28"/>
        </w:rPr>
        <w:object w:dxaOrig="300" w:dyaOrig="400">
          <v:shape id="_x0000_i1098" type="#_x0000_t75" style="width:15.75pt;height:20.25pt" o:ole="">
            <v:imagedata r:id="rId154" o:title=""/>
          </v:shape>
          <o:OLEObject Type="Embed" ProgID="Equation.DSMT4" ShapeID="_x0000_i1098" DrawAspect="Content" ObjectID="_1528468421" r:id="rId157"/>
        </w:object>
      </w:r>
      <w:r w:rsidRPr="007E072B">
        <w:rPr>
          <w:color w:val="000000" w:themeColor="text1"/>
          <w:sz w:val="28"/>
          <w:szCs w:val="28"/>
        </w:rPr>
        <w:t>= 0,08· 22460=1726,42 (Н).</w:t>
      </w:r>
    </w:p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Результаты расчетов сведены в </w:t>
      </w:r>
      <w:r w:rsidR="00D94D8D" w:rsidRPr="007E072B">
        <w:rPr>
          <w:color w:val="000000" w:themeColor="text1"/>
          <w:sz w:val="28"/>
          <w:szCs w:val="28"/>
        </w:rPr>
        <w:t xml:space="preserve">таблицу </w:t>
      </w:r>
      <w:r w:rsidRPr="007E072B">
        <w:rPr>
          <w:color w:val="000000" w:themeColor="text1"/>
          <w:sz w:val="28"/>
          <w:szCs w:val="28"/>
        </w:rPr>
        <w:t>8.</w:t>
      </w:r>
    </w:p>
    <w:p w:rsidR="0053298F" w:rsidRPr="007E072B" w:rsidRDefault="00135F49" w:rsidP="00223ED7">
      <w:pPr>
        <w:tabs>
          <w:tab w:val="left" w:pos="1068"/>
          <w:tab w:val="left" w:pos="3516"/>
        </w:tabs>
        <w:spacing w:line="276" w:lineRule="auto"/>
        <w:jc w:val="center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Таблица </w:t>
      </w:r>
      <w:r w:rsidR="0053298F" w:rsidRPr="007E072B">
        <w:rPr>
          <w:color w:val="000000" w:themeColor="text1"/>
          <w:sz w:val="28"/>
          <w:szCs w:val="28"/>
        </w:rPr>
        <w:t>8 - Результаты расчетов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7"/>
        <w:gridCol w:w="1522"/>
        <w:gridCol w:w="1528"/>
        <w:gridCol w:w="2181"/>
      </w:tblGrid>
      <w:tr w:rsidR="00223ED7" w:rsidRPr="007E072B" w:rsidTr="00223ED7">
        <w:trPr>
          <w:trHeight w:val="407"/>
          <w:jc w:val="center"/>
        </w:trPr>
        <w:tc>
          <w:tcPr>
            <w:tcW w:w="4227" w:type="dxa"/>
            <w:vMerge w:val="restart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i/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i/>
                <w:color w:val="000000" w:themeColor="text1"/>
                <w:sz w:val="28"/>
                <w:szCs w:val="28"/>
                <w:lang w:val="en-US"/>
              </w:rPr>
              <w:t>V</w:t>
            </w:r>
          </w:p>
        </w:tc>
        <w:tc>
          <w:tcPr>
            <w:tcW w:w="5231" w:type="dxa"/>
            <w:gridSpan w:val="3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4"/>
                <w:sz w:val="28"/>
                <w:szCs w:val="28"/>
              </w:rPr>
              <w:object w:dxaOrig="300" w:dyaOrig="400">
                <v:shape id="_x0000_i1099" type="#_x0000_t75" style="width:15.75pt;height:20.25pt" o:ole="">
                  <v:imagedata r:id="rId154" o:title=""/>
                </v:shape>
                <o:OLEObject Type="Embed" ProgID="Equation.DSMT4" ShapeID="_x0000_i1099" DrawAspect="Content" ObjectID="_1528468422" r:id="rId158"/>
              </w:object>
            </w:r>
          </w:p>
        </w:tc>
      </w:tr>
      <w:tr w:rsidR="00223ED7" w:rsidRPr="007E072B" w:rsidTr="00223ED7">
        <w:trPr>
          <w:trHeight w:val="396"/>
          <w:jc w:val="center"/>
        </w:trPr>
        <w:tc>
          <w:tcPr>
            <w:tcW w:w="4227" w:type="dxa"/>
            <w:vMerge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22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ВЛ10</w:t>
            </w:r>
          </w:p>
        </w:tc>
        <w:tc>
          <w:tcPr>
            <w:tcW w:w="152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ЧС2</w:t>
            </w:r>
          </w:p>
        </w:tc>
        <w:tc>
          <w:tcPr>
            <w:tcW w:w="218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Вагон</w:t>
            </w:r>
          </w:p>
        </w:tc>
      </w:tr>
      <w:tr w:rsidR="00223ED7" w:rsidRPr="007E072B" w:rsidTr="00223ED7">
        <w:trPr>
          <w:trHeight w:val="1342"/>
          <w:jc w:val="center"/>
        </w:trPr>
        <w:tc>
          <w:tcPr>
            <w:tcW w:w="422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522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2201,76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2468,64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2468,64</w:t>
            </w:r>
          </w:p>
        </w:tc>
        <w:tc>
          <w:tcPr>
            <w:tcW w:w="152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1465,2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1998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2197,8</w:t>
            </w:r>
          </w:p>
        </w:tc>
        <w:tc>
          <w:tcPr>
            <w:tcW w:w="218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1726,42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1797,531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1884,444</w:t>
            </w:r>
          </w:p>
        </w:tc>
      </w:tr>
    </w:tbl>
    <w:p w:rsidR="0053298F" w:rsidRPr="007E072B" w:rsidRDefault="0053298F" w:rsidP="001D128D">
      <w:pPr>
        <w:tabs>
          <w:tab w:val="left" w:pos="780"/>
          <w:tab w:val="center" w:pos="5102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Среднее квадратическое отклонение динамической нагрузки колеса на рельс от сил инерции необрессоренных масс </w:t>
      </w:r>
      <w:r w:rsidRPr="007E072B">
        <w:rPr>
          <w:i/>
          <w:color w:val="000000" w:themeColor="text1"/>
          <w:position w:val="-12"/>
          <w:sz w:val="28"/>
          <w:szCs w:val="28"/>
        </w:rPr>
        <w:object w:dxaOrig="520" w:dyaOrig="400">
          <v:shape id="_x0000_i1100" type="#_x0000_t75" style="width:26.25pt;height:20.25pt" o:ole="">
            <v:imagedata r:id="rId159" o:title=""/>
          </v:shape>
          <o:OLEObject Type="Embed" ProgID="Equation.3" ShapeID="_x0000_i1100" DrawAspect="Content" ObjectID="_1528468423" r:id="rId160"/>
        </w:object>
      </w:r>
      <w:r w:rsidRPr="007E072B">
        <w:rPr>
          <w:i/>
          <w:color w:val="000000" w:themeColor="text1"/>
          <w:sz w:val="28"/>
          <w:szCs w:val="28"/>
        </w:rPr>
        <w:t xml:space="preserve">, </w:t>
      </w:r>
      <w:r w:rsidRPr="007E072B">
        <w:rPr>
          <w:i/>
          <w:color w:val="000000" w:themeColor="text1"/>
          <w:sz w:val="28"/>
          <w:szCs w:val="28"/>
          <w:lang w:val="en-US"/>
        </w:rPr>
        <w:t>H</w:t>
      </w:r>
      <w:r w:rsidRPr="007E072B">
        <w:rPr>
          <w:i/>
          <w:color w:val="000000" w:themeColor="text1"/>
          <w:sz w:val="28"/>
          <w:szCs w:val="28"/>
        </w:rPr>
        <w:t>,</w:t>
      </w:r>
      <w:r w:rsidRPr="007E072B">
        <w:rPr>
          <w:color w:val="000000" w:themeColor="text1"/>
          <w:sz w:val="28"/>
          <w:szCs w:val="28"/>
        </w:rPr>
        <w:t xml:space="preserve"> вызванных неровностью пути находится по формуле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11):</w:t>
      </w:r>
    </w:p>
    <w:p w:rsidR="0053298F" w:rsidRPr="007E072B" w:rsidRDefault="0053298F" w:rsidP="001D128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ВЛ10 (зима, прямая)</w:t>
      </w:r>
    </w:p>
    <w:p w:rsidR="0053298F" w:rsidRPr="007E072B" w:rsidRDefault="00135318" w:rsidP="001D128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30"/>
          <w:sz w:val="28"/>
          <w:szCs w:val="28"/>
        </w:rPr>
        <w:object w:dxaOrig="8500" w:dyaOrig="720">
          <v:shape id="_x0000_i1139" type="#_x0000_t75" style="width:425.25pt;height:38.25pt" o:ole="">
            <v:imagedata r:id="rId161" o:title=""/>
          </v:shape>
          <o:OLEObject Type="Embed" ProgID="Equation.3" ShapeID="_x0000_i1139" DrawAspect="Content" ObjectID="_1528468424" r:id="rId162"/>
        </w:object>
      </w:r>
      <w:r w:rsidR="0053298F" w:rsidRPr="007E072B">
        <w:rPr>
          <w:color w:val="000000" w:themeColor="text1"/>
          <w:sz w:val="28"/>
          <w:szCs w:val="28"/>
        </w:rPr>
        <w:t>(</w:t>
      </w:r>
      <w:r w:rsidR="0053298F" w:rsidRPr="007E072B">
        <w:rPr>
          <w:color w:val="000000" w:themeColor="text1"/>
          <w:sz w:val="28"/>
          <w:szCs w:val="28"/>
          <w:lang w:val="en-US"/>
        </w:rPr>
        <w:t>H</w:t>
      </w:r>
      <w:r w:rsidR="0053298F" w:rsidRPr="007E072B">
        <w:rPr>
          <w:color w:val="000000" w:themeColor="text1"/>
          <w:sz w:val="28"/>
          <w:szCs w:val="28"/>
        </w:rPr>
        <w:t>);</w:t>
      </w:r>
    </w:p>
    <w:p w:rsidR="0053298F" w:rsidRPr="002035A4" w:rsidRDefault="0053298F" w:rsidP="001D128D">
      <w:pPr>
        <w:spacing w:line="276" w:lineRule="auto"/>
        <w:jc w:val="both"/>
        <w:rPr>
          <w:color w:val="000000" w:themeColor="text1"/>
          <w:sz w:val="28"/>
          <w:szCs w:val="28"/>
          <w:lang w:val="en-US"/>
        </w:rPr>
      </w:pPr>
      <w:r w:rsidRPr="007E072B">
        <w:rPr>
          <w:color w:val="000000" w:themeColor="text1"/>
          <w:sz w:val="28"/>
          <w:szCs w:val="28"/>
        </w:rPr>
        <w:t>ЧС2 (зима, прямая)</w:t>
      </w:r>
    </w:p>
    <w:p w:rsidR="0053298F" w:rsidRPr="007E072B" w:rsidRDefault="0053298F" w:rsidP="001D128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30"/>
          <w:sz w:val="28"/>
          <w:szCs w:val="28"/>
        </w:rPr>
        <w:object w:dxaOrig="8640" w:dyaOrig="740">
          <v:shape id="_x0000_i1101" type="#_x0000_t75" style="width:431.25pt;height:39pt" o:ole="">
            <v:imagedata r:id="rId163" o:title=""/>
          </v:shape>
          <o:OLEObject Type="Embed" ProgID="Equation.3" ShapeID="_x0000_i1101" DrawAspect="Content" ObjectID="_1528468425" r:id="rId164"/>
        </w:object>
      </w:r>
      <w:r w:rsidRPr="007E072B">
        <w:rPr>
          <w:color w:val="000000" w:themeColor="text1"/>
          <w:sz w:val="28"/>
          <w:szCs w:val="28"/>
        </w:rPr>
        <w:t>(Н);</w:t>
      </w:r>
    </w:p>
    <w:p w:rsidR="0053298F" w:rsidRPr="007E072B" w:rsidRDefault="0053298F" w:rsidP="001D128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вагон (зима, прямая)</w:t>
      </w:r>
    </w:p>
    <w:p w:rsidR="0053298F" w:rsidRPr="007E072B" w:rsidRDefault="0053298F" w:rsidP="001D128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30"/>
          <w:sz w:val="28"/>
          <w:szCs w:val="28"/>
        </w:rPr>
        <w:object w:dxaOrig="8620" w:dyaOrig="740">
          <v:shape id="_x0000_i1102" type="#_x0000_t75" style="width:6in;height:39pt" o:ole="">
            <v:imagedata r:id="rId165" o:title=""/>
          </v:shape>
          <o:OLEObject Type="Embed" ProgID="Equation.3" ShapeID="_x0000_i1102" DrawAspect="Content" ObjectID="_1528468426" r:id="rId166"/>
        </w:object>
      </w:r>
      <w:r w:rsidRPr="007E072B">
        <w:rPr>
          <w:color w:val="000000" w:themeColor="text1"/>
          <w:sz w:val="28"/>
          <w:szCs w:val="28"/>
        </w:rPr>
        <w:t>(Н).</w:t>
      </w:r>
    </w:p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Результаты расчетов сведены в </w:t>
      </w:r>
      <w:r w:rsidR="00D94D8D" w:rsidRPr="007E072B">
        <w:rPr>
          <w:color w:val="000000" w:themeColor="text1"/>
          <w:sz w:val="28"/>
          <w:szCs w:val="28"/>
        </w:rPr>
        <w:t xml:space="preserve">таблицу </w:t>
      </w:r>
      <w:r w:rsidRPr="007E072B">
        <w:rPr>
          <w:color w:val="000000" w:themeColor="text1"/>
          <w:sz w:val="28"/>
          <w:szCs w:val="28"/>
        </w:rPr>
        <w:t>9.</w:t>
      </w:r>
    </w:p>
    <w:p w:rsidR="007E072B" w:rsidRPr="007E072B" w:rsidRDefault="007E072B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3298F" w:rsidRPr="007E072B" w:rsidRDefault="00135F49" w:rsidP="00223ED7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Таблица </w:t>
      </w:r>
      <w:r w:rsidR="0053298F" w:rsidRPr="007E072B">
        <w:rPr>
          <w:color w:val="000000" w:themeColor="text1"/>
          <w:sz w:val="28"/>
          <w:szCs w:val="28"/>
        </w:rPr>
        <w:t>9 - Результаты расчетов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4"/>
        <w:gridCol w:w="1383"/>
        <w:gridCol w:w="1546"/>
        <w:gridCol w:w="1383"/>
        <w:gridCol w:w="1380"/>
        <w:gridCol w:w="1383"/>
        <w:gridCol w:w="1380"/>
      </w:tblGrid>
      <w:tr w:rsidR="007E072B" w:rsidRPr="007E072B" w:rsidTr="00223ED7">
        <w:trPr>
          <w:trHeight w:val="414"/>
        </w:trPr>
        <w:tc>
          <w:tcPr>
            <w:tcW w:w="1313" w:type="dxa"/>
            <w:vMerge w:val="restart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7E072B">
              <w:rPr>
                <w:i/>
                <w:color w:val="000000" w:themeColor="text1"/>
                <w:sz w:val="28"/>
                <w:szCs w:val="28"/>
                <w:lang w:val="en-US"/>
              </w:rPr>
              <w:t>V</w:t>
            </w:r>
          </w:p>
        </w:tc>
        <w:tc>
          <w:tcPr>
            <w:tcW w:w="8541" w:type="dxa"/>
            <w:gridSpan w:val="6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object w:dxaOrig="360" w:dyaOrig="360">
                <v:shape id="_x0000_i1103" type="#_x0000_t75" style="width:18.75pt;height:18.75pt" o:ole="">
                  <v:imagedata r:id="rId167" o:title=""/>
                </v:shape>
                <o:OLEObject Type="Embed" ProgID="Equation.DSMT4" ShapeID="_x0000_i1103" DrawAspect="Content" ObjectID="_1528468427" r:id="rId168"/>
              </w:object>
            </w: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t xml:space="preserve"> </w:t>
            </w:r>
            <w:r w:rsidRPr="007E072B">
              <w:rPr>
                <w:color w:val="000000" w:themeColor="text1"/>
                <w:position w:val="-12"/>
                <w:sz w:val="28"/>
                <w:szCs w:val="28"/>
                <w:vertAlign w:val="superscript"/>
              </w:rPr>
              <w:t>(зима)</w:t>
            </w:r>
          </w:p>
        </w:tc>
      </w:tr>
      <w:tr w:rsidR="007E072B" w:rsidRPr="007E072B" w:rsidTr="00223ED7">
        <w:trPr>
          <w:trHeight w:val="147"/>
        </w:trPr>
        <w:tc>
          <w:tcPr>
            <w:tcW w:w="1313" w:type="dxa"/>
            <w:vMerge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78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ВЛ10</w:t>
            </w:r>
          </w:p>
        </w:tc>
        <w:tc>
          <w:tcPr>
            <w:tcW w:w="2831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ЧС2</w:t>
            </w:r>
          </w:p>
        </w:tc>
        <w:tc>
          <w:tcPr>
            <w:tcW w:w="2832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Вагон</w:t>
            </w:r>
          </w:p>
        </w:tc>
      </w:tr>
      <w:tr w:rsidR="007E072B" w:rsidRPr="007E072B" w:rsidTr="00223ED7">
        <w:trPr>
          <w:trHeight w:val="147"/>
        </w:trPr>
        <w:tc>
          <w:tcPr>
            <w:tcW w:w="1313" w:type="dxa"/>
            <w:vMerge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46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300 м</w:t>
            </w:r>
          </w:p>
        </w:tc>
        <w:tc>
          <w:tcPr>
            <w:tcW w:w="141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41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300 м</w:t>
            </w:r>
          </w:p>
        </w:tc>
        <w:tc>
          <w:tcPr>
            <w:tcW w:w="141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41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300 м</w:t>
            </w:r>
          </w:p>
        </w:tc>
      </w:tr>
      <w:tr w:rsidR="007E072B" w:rsidRPr="007E072B" w:rsidTr="00223ED7">
        <w:trPr>
          <w:trHeight w:val="1212"/>
        </w:trPr>
        <w:tc>
          <w:tcPr>
            <w:tcW w:w="1313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41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15449,42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19667,99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23601,59</w:t>
            </w:r>
          </w:p>
        </w:tc>
        <w:tc>
          <w:tcPr>
            <w:tcW w:w="146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14620,9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18613,2405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22335,8887</w:t>
            </w:r>
          </w:p>
        </w:tc>
        <w:tc>
          <w:tcPr>
            <w:tcW w:w="141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10333,15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13471,5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16415,57</w:t>
            </w:r>
          </w:p>
        </w:tc>
        <w:tc>
          <w:tcPr>
            <w:tcW w:w="141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9779,011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12749,05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15535,24</w:t>
            </w:r>
          </w:p>
        </w:tc>
        <w:tc>
          <w:tcPr>
            <w:tcW w:w="141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8064,842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10134,31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12239,29</w:t>
            </w:r>
          </w:p>
        </w:tc>
        <w:tc>
          <w:tcPr>
            <w:tcW w:w="141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10616,02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13340,13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16110,99</w:t>
            </w:r>
          </w:p>
        </w:tc>
      </w:tr>
      <w:tr w:rsidR="007E072B" w:rsidRPr="007E072B" w:rsidTr="00223ED7">
        <w:trPr>
          <w:trHeight w:val="417"/>
        </w:trPr>
        <w:tc>
          <w:tcPr>
            <w:tcW w:w="9854" w:type="dxa"/>
            <w:gridSpan w:val="7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object w:dxaOrig="360" w:dyaOrig="360">
                <v:shape id="_x0000_i1104" type="#_x0000_t75" style="width:18.75pt;height:18.75pt" o:ole="">
                  <v:imagedata r:id="rId167" o:title=""/>
                </v:shape>
                <o:OLEObject Type="Embed" ProgID="Equation.DSMT4" ShapeID="_x0000_i1104" DrawAspect="Content" ObjectID="_1528468428" r:id="rId169"/>
              </w:object>
            </w: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t xml:space="preserve"> </w:t>
            </w:r>
            <w:r w:rsidRPr="007E072B">
              <w:rPr>
                <w:color w:val="000000" w:themeColor="text1"/>
                <w:position w:val="-12"/>
                <w:sz w:val="28"/>
                <w:szCs w:val="28"/>
                <w:vertAlign w:val="superscript"/>
              </w:rPr>
              <w:t>(лето)</w:t>
            </w:r>
          </w:p>
        </w:tc>
      </w:tr>
      <w:tr w:rsidR="007E072B" w:rsidRPr="007E072B" w:rsidTr="00223ED7">
        <w:trPr>
          <w:trHeight w:val="1294"/>
        </w:trPr>
        <w:tc>
          <w:tcPr>
            <w:tcW w:w="1313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41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13515,56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17206,08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20647,29</w:t>
            </w:r>
          </w:p>
        </w:tc>
        <w:tc>
          <w:tcPr>
            <w:tcW w:w="146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12504,5674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15919,0284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19102,8341</w:t>
            </w:r>
          </w:p>
        </w:tc>
        <w:tc>
          <w:tcPr>
            <w:tcW w:w="141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9039,717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11785,22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14360,78</w:t>
            </w:r>
          </w:p>
        </w:tc>
        <w:tc>
          <w:tcPr>
            <w:tcW w:w="141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8363,528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10903,67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13286,56</w:t>
            </w:r>
          </w:p>
        </w:tc>
        <w:tc>
          <w:tcPr>
            <w:tcW w:w="141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7055,337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8865,765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10707,26</w:t>
            </w:r>
          </w:p>
        </w:tc>
        <w:tc>
          <w:tcPr>
            <w:tcW w:w="141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9079,382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11409,19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13778,97</w:t>
            </w:r>
          </w:p>
        </w:tc>
      </w:tr>
    </w:tbl>
    <w:p w:rsidR="007E072B" w:rsidRPr="007E072B" w:rsidRDefault="007E072B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Среднее квадратическое отклонение нагрузки </w:t>
      </w:r>
      <w:r w:rsidRPr="007E072B">
        <w:rPr>
          <w:i/>
          <w:color w:val="000000" w:themeColor="text1"/>
          <w:sz w:val="28"/>
          <w:szCs w:val="28"/>
          <w:lang w:val="en-US"/>
        </w:rPr>
        <w:t>S</w:t>
      </w:r>
      <w:r w:rsidRPr="007E072B">
        <w:rPr>
          <w:i/>
          <w:color w:val="000000" w:themeColor="text1"/>
          <w:sz w:val="28"/>
          <w:szCs w:val="28"/>
          <w:vertAlign w:val="subscript"/>
        </w:rPr>
        <w:t>инк</w:t>
      </w:r>
      <w:r w:rsidRPr="007E072B">
        <w:rPr>
          <w:i/>
          <w:color w:val="000000" w:themeColor="text1"/>
          <w:sz w:val="28"/>
          <w:szCs w:val="28"/>
        </w:rPr>
        <w:t xml:space="preserve">, Н, </w:t>
      </w:r>
      <w:r w:rsidRPr="007E072B">
        <w:rPr>
          <w:color w:val="000000" w:themeColor="text1"/>
          <w:sz w:val="28"/>
          <w:szCs w:val="28"/>
        </w:rPr>
        <w:t xml:space="preserve">от сил инерции, возникающих от изолированной неровности колеса, находится по формуле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12):</w:t>
      </w:r>
    </w:p>
    <w:p w:rsidR="0053298F" w:rsidRPr="007E072B" w:rsidRDefault="0053298F" w:rsidP="001D128D">
      <w:pPr>
        <w:tabs>
          <w:tab w:val="left" w:pos="2410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ВЛ10 </w:t>
      </w:r>
      <w:r w:rsidR="007E072B" w:rsidRPr="007E072B">
        <w:rPr>
          <w:color w:val="000000" w:themeColor="text1"/>
          <w:sz w:val="28"/>
          <w:szCs w:val="28"/>
        </w:rPr>
        <w:tab/>
      </w:r>
      <w:r w:rsidRPr="007E072B">
        <w:rPr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position w:val="-28"/>
          <w:sz w:val="28"/>
          <w:szCs w:val="28"/>
        </w:rPr>
        <w:object w:dxaOrig="5620" w:dyaOrig="660">
          <v:shape id="_x0000_i1105" type="#_x0000_t75" style="width:279pt;height:33pt" o:ole="">
            <v:imagedata r:id="rId170" o:title=""/>
          </v:shape>
          <o:OLEObject Type="Embed" ProgID="Equation.3" ShapeID="_x0000_i1105" DrawAspect="Content" ObjectID="_1528468429" r:id="rId171"/>
        </w:object>
      </w:r>
      <w:r w:rsidRPr="007E072B">
        <w:rPr>
          <w:color w:val="000000" w:themeColor="text1"/>
          <w:sz w:val="28"/>
          <w:szCs w:val="28"/>
        </w:rPr>
        <w:t xml:space="preserve"> (Н);</w:t>
      </w:r>
    </w:p>
    <w:p w:rsidR="0053298F" w:rsidRPr="007E072B" w:rsidRDefault="0053298F" w:rsidP="001D128D">
      <w:pPr>
        <w:tabs>
          <w:tab w:val="left" w:pos="2410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ЧС2</w:t>
      </w:r>
      <w:r w:rsidR="007E072B" w:rsidRPr="007E072B">
        <w:rPr>
          <w:color w:val="000000" w:themeColor="text1"/>
          <w:sz w:val="28"/>
          <w:szCs w:val="28"/>
        </w:rPr>
        <w:t xml:space="preserve"> </w:t>
      </w:r>
      <w:r w:rsidR="007E072B" w:rsidRPr="007E072B">
        <w:rPr>
          <w:color w:val="000000" w:themeColor="text1"/>
          <w:sz w:val="28"/>
          <w:szCs w:val="28"/>
        </w:rPr>
        <w:tab/>
        <w:t xml:space="preserve"> </w:t>
      </w:r>
      <w:r w:rsidRPr="007E072B">
        <w:rPr>
          <w:color w:val="000000" w:themeColor="text1"/>
          <w:position w:val="-28"/>
          <w:sz w:val="28"/>
          <w:szCs w:val="28"/>
        </w:rPr>
        <w:object w:dxaOrig="5620" w:dyaOrig="660">
          <v:shape id="_x0000_i1106" type="#_x0000_t75" style="width:279pt;height:33pt" o:ole="">
            <v:imagedata r:id="rId172" o:title=""/>
          </v:shape>
          <o:OLEObject Type="Embed" ProgID="Equation.3" ShapeID="_x0000_i1106" DrawAspect="Content" ObjectID="_1528468430" r:id="rId173"/>
        </w:object>
      </w:r>
      <w:r w:rsidRPr="007E072B">
        <w:rPr>
          <w:color w:val="000000" w:themeColor="text1"/>
          <w:sz w:val="28"/>
          <w:szCs w:val="28"/>
        </w:rPr>
        <w:t xml:space="preserve"> (Н);</w:t>
      </w:r>
    </w:p>
    <w:p w:rsidR="0053298F" w:rsidRPr="007E072B" w:rsidRDefault="0053298F" w:rsidP="001D128D">
      <w:pPr>
        <w:tabs>
          <w:tab w:val="left" w:pos="2410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вагон </w:t>
      </w:r>
      <w:r w:rsidR="007E072B" w:rsidRPr="007E072B">
        <w:rPr>
          <w:color w:val="000000" w:themeColor="text1"/>
          <w:sz w:val="28"/>
          <w:szCs w:val="28"/>
        </w:rPr>
        <w:tab/>
      </w:r>
      <w:r w:rsidRPr="007E072B">
        <w:rPr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position w:val="-28"/>
          <w:sz w:val="28"/>
          <w:szCs w:val="28"/>
        </w:rPr>
        <w:object w:dxaOrig="5640" w:dyaOrig="660">
          <v:shape id="_x0000_i1107" type="#_x0000_t75" style="width:283.5pt;height:33pt" o:ole="">
            <v:imagedata r:id="rId174" o:title=""/>
          </v:shape>
          <o:OLEObject Type="Embed" ProgID="Equation.3" ShapeID="_x0000_i1107" DrawAspect="Content" ObjectID="_1528468431" r:id="rId175"/>
        </w:object>
      </w:r>
      <w:r w:rsidRPr="007E072B">
        <w:rPr>
          <w:color w:val="000000" w:themeColor="text1"/>
          <w:sz w:val="28"/>
          <w:szCs w:val="28"/>
        </w:rPr>
        <w:t xml:space="preserve"> (Н).</w:t>
      </w:r>
    </w:p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Результаты расчетов сведены в </w:t>
      </w:r>
      <w:r w:rsidR="00D94D8D" w:rsidRPr="007E072B">
        <w:rPr>
          <w:color w:val="000000" w:themeColor="text1"/>
          <w:sz w:val="28"/>
          <w:szCs w:val="28"/>
        </w:rPr>
        <w:t xml:space="preserve">таблицу </w:t>
      </w:r>
      <w:r w:rsidRPr="007E072B">
        <w:rPr>
          <w:color w:val="000000" w:themeColor="text1"/>
          <w:sz w:val="28"/>
          <w:szCs w:val="28"/>
        </w:rPr>
        <w:t>10.</w:t>
      </w:r>
    </w:p>
    <w:p w:rsidR="007E072B" w:rsidRPr="007E072B" w:rsidRDefault="007E072B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53298F" w:rsidRPr="007E072B" w:rsidRDefault="00135F49" w:rsidP="00223ED7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Таблица </w:t>
      </w:r>
      <w:r w:rsidR="0053298F" w:rsidRPr="007E072B">
        <w:rPr>
          <w:color w:val="000000" w:themeColor="text1"/>
          <w:sz w:val="28"/>
          <w:szCs w:val="28"/>
        </w:rPr>
        <w:t>10 - Результаты расчетов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2"/>
        <w:gridCol w:w="1406"/>
        <w:gridCol w:w="1405"/>
        <w:gridCol w:w="1406"/>
        <w:gridCol w:w="1406"/>
        <w:gridCol w:w="1407"/>
        <w:gridCol w:w="1407"/>
      </w:tblGrid>
      <w:tr w:rsidR="007E072B" w:rsidRPr="007E072B" w:rsidTr="00223ED7">
        <w:trPr>
          <w:trHeight w:val="346"/>
        </w:trPr>
        <w:tc>
          <w:tcPr>
            <w:tcW w:w="1480" w:type="dxa"/>
            <w:vMerge w:val="restart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7E072B">
              <w:rPr>
                <w:i/>
                <w:color w:val="000000" w:themeColor="text1"/>
                <w:sz w:val="28"/>
                <w:szCs w:val="28"/>
                <w:lang w:val="en-US"/>
              </w:rPr>
              <w:t>V</w:t>
            </w:r>
          </w:p>
        </w:tc>
        <w:tc>
          <w:tcPr>
            <w:tcW w:w="8940" w:type="dxa"/>
            <w:gridSpan w:val="6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object w:dxaOrig="420" w:dyaOrig="360">
                <v:shape id="_x0000_i1108" type="#_x0000_t75" style="width:20.25pt;height:18.75pt" o:ole="">
                  <v:imagedata r:id="rId176" o:title=""/>
                </v:shape>
                <o:OLEObject Type="Embed" ProgID="Equation.DSMT4" ShapeID="_x0000_i1108" DrawAspect="Content" ObjectID="_1528468432" r:id="rId177"/>
              </w:object>
            </w: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t xml:space="preserve"> </w:t>
            </w:r>
            <w:r w:rsidRPr="007E072B">
              <w:rPr>
                <w:color w:val="000000" w:themeColor="text1"/>
                <w:position w:val="-12"/>
                <w:sz w:val="28"/>
                <w:szCs w:val="28"/>
                <w:vertAlign w:val="superscript"/>
              </w:rPr>
              <w:t>(зима)</w:t>
            </w:r>
          </w:p>
        </w:tc>
      </w:tr>
      <w:tr w:rsidR="007E072B" w:rsidRPr="007E072B" w:rsidTr="00223ED7">
        <w:trPr>
          <w:trHeight w:val="99"/>
        </w:trPr>
        <w:tc>
          <w:tcPr>
            <w:tcW w:w="1480" w:type="dxa"/>
            <w:vMerge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8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ВЛ10</w:t>
            </w:r>
          </w:p>
        </w:tc>
        <w:tc>
          <w:tcPr>
            <w:tcW w:w="2980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ЧС2</w:t>
            </w:r>
          </w:p>
        </w:tc>
        <w:tc>
          <w:tcPr>
            <w:tcW w:w="2982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Вагон</w:t>
            </w:r>
          </w:p>
        </w:tc>
      </w:tr>
      <w:tr w:rsidR="007E072B" w:rsidRPr="007E072B" w:rsidTr="00223ED7">
        <w:trPr>
          <w:trHeight w:val="99"/>
        </w:trPr>
        <w:tc>
          <w:tcPr>
            <w:tcW w:w="1480" w:type="dxa"/>
            <w:vMerge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48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 м</w:t>
            </w:r>
          </w:p>
        </w:tc>
        <w:tc>
          <w:tcPr>
            <w:tcW w:w="149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48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 м</w:t>
            </w:r>
          </w:p>
        </w:tc>
        <w:tc>
          <w:tcPr>
            <w:tcW w:w="149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49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 м</w:t>
            </w:r>
          </w:p>
        </w:tc>
      </w:tr>
      <w:tr w:rsidR="007E072B" w:rsidRPr="007E072B" w:rsidTr="00223ED7">
        <w:trPr>
          <w:trHeight w:val="1356"/>
        </w:trPr>
        <w:tc>
          <w:tcPr>
            <w:tcW w:w="148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49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13595,35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13595,35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13595,35</w:t>
            </w:r>
          </w:p>
        </w:tc>
        <w:tc>
          <w:tcPr>
            <w:tcW w:w="148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14733,29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14733,29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14733,29</w:t>
            </w:r>
          </w:p>
        </w:tc>
        <w:tc>
          <w:tcPr>
            <w:tcW w:w="149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13595,35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13595,35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13595,35</w:t>
            </w:r>
          </w:p>
        </w:tc>
        <w:tc>
          <w:tcPr>
            <w:tcW w:w="148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14733,29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14733,29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14733,29</w:t>
            </w:r>
          </w:p>
        </w:tc>
        <w:tc>
          <w:tcPr>
            <w:tcW w:w="149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19380,60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19380,60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19380,60</w:t>
            </w:r>
          </w:p>
        </w:tc>
        <w:tc>
          <w:tcPr>
            <w:tcW w:w="149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21002,77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21002,77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21002,77</w:t>
            </w:r>
          </w:p>
        </w:tc>
      </w:tr>
      <w:tr w:rsidR="007E072B" w:rsidRPr="007E072B" w:rsidTr="00223ED7">
        <w:trPr>
          <w:trHeight w:val="539"/>
        </w:trPr>
        <w:tc>
          <w:tcPr>
            <w:tcW w:w="10419" w:type="dxa"/>
            <w:gridSpan w:val="7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object w:dxaOrig="420" w:dyaOrig="360">
                <v:shape id="_x0000_i1109" type="#_x0000_t75" style="width:20.25pt;height:18.75pt" o:ole="">
                  <v:imagedata r:id="rId176" o:title=""/>
                </v:shape>
                <o:OLEObject Type="Embed" ProgID="Equation.DSMT4" ShapeID="_x0000_i1109" DrawAspect="Content" ObjectID="_1528468433" r:id="rId178"/>
              </w:object>
            </w: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t xml:space="preserve"> </w:t>
            </w:r>
            <w:r w:rsidRPr="007E072B">
              <w:rPr>
                <w:color w:val="000000" w:themeColor="text1"/>
                <w:position w:val="-12"/>
                <w:sz w:val="28"/>
                <w:szCs w:val="28"/>
                <w:vertAlign w:val="superscript"/>
              </w:rPr>
              <w:t>(лето)</w:t>
            </w:r>
          </w:p>
        </w:tc>
      </w:tr>
      <w:tr w:rsidR="007E072B" w:rsidRPr="007E072B" w:rsidTr="00223ED7">
        <w:trPr>
          <w:trHeight w:val="1426"/>
        </w:trPr>
        <w:tc>
          <w:tcPr>
            <w:tcW w:w="148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49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10404,81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10404,81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10404,81</w:t>
            </w:r>
          </w:p>
        </w:tc>
        <w:tc>
          <w:tcPr>
            <w:tcW w:w="148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10776,78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10776,78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10776,78</w:t>
            </w:r>
          </w:p>
        </w:tc>
        <w:tc>
          <w:tcPr>
            <w:tcW w:w="149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10404,81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10404,81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10404,81</w:t>
            </w:r>
          </w:p>
        </w:tc>
        <w:tc>
          <w:tcPr>
            <w:tcW w:w="148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10776,78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10776,78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10776,78</w:t>
            </w:r>
          </w:p>
        </w:tc>
        <w:tc>
          <w:tcPr>
            <w:tcW w:w="149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14832,39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14832,39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14832,39</w:t>
            </w:r>
          </w:p>
        </w:tc>
        <w:tc>
          <w:tcPr>
            <w:tcW w:w="1490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15362,64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15362,64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15362,64</w:t>
            </w:r>
          </w:p>
        </w:tc>
      </w:tr>
    </w:tbl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Среднее квадратическое отклонение нагрузки </w:t>
      </w:r>
      <w:r w:rsidRPr="007E072B">
        <w:rPr>
          <w:i/>
          <w:color w:val="000000" w:themeColor="text1"/>
          <w:sz w:val="28"/>
          <w:szCs w:val="28"/>
          <w:lang w:val="en-US"/>
        </w:rPr>
        <w:t>S</w:t>
      </w:r>
      <w:r w:rsidRPr="007E072B">
        <w:rPr>
          <w:i/>
          <w:color w:val="000000" w:themeColor="text1"/>
          <w:sz w:val="28"/>
          <w:szCs w:val="28"/>
          <w:vertAlign w:val="subscript"/>
        </w:rPr>
        <w:t>ннк</w:t>
      </w:r>
      <w:r w:rsidRPr="007E072B">
        <w:rPr>
          <w:i/>
          <w:color w:val="000000" w:themeColor="text1"/>
          <w:sz w:val="28"/>
          <w:szCs w:val="28"/>
        </w:rPr>
        <w:t>, Н,</w:t>
      </w:r>
      <w:r w:rsidRPr="007E072B">
        <w:rPr>
          <w:color w:val="000000" w:themeColor="text1"/>
          <w:sz w:val="28"/>
          <w:szCs w:val="28"/>
        </w:rPr>
        <w:t xml:space="preserve"> от сил инерции необрессоренной массы при движении колеса с непрерывной неровностью катания, определяется по формуле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14):</w:t>
      </w:r>
    </w:p>
    <w:p w:rsidR="0053298F" w:rsidRPr="007E072B" w:rsidRDefault="0053298F" w:rsidP="001D128D">
      <w:pPr>
        <w:tabs>
          <w:tab w:val="left" w:pos="2268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ВЛ10 </w:t>
      </w:r>
      <w:r w:rsidR="007E072B" w:rsidRPr="007E072B">
        <w:rPr>
          <w:color w:val="000000" w:themeColor="text1"/>
          <w:sz w:val="28"/>
          <w:szCs w:val="28"/>
        </w:rPr>
        <w:tab/>
      </w:r>
      <w:r w:rsidRPr="007E072B">
        <w:rPr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position w:val="-36"/>
          <w:sz w:val="28"/>
          <w:szCs w:val="28"/>
        </w:rPr>
        <w:object w:dxaOrig="5679" w:dyaOrig="800">
          <v:shape id="_x0000_i1110" type="#_x0000_t75" style="width:282pt;height:39.75pt" o:ole="">
            <v:imagedata r:id="rId179" o:title=""/>
          </v:shape>
          <o:OLEObject Type="Embed" ProgID="Equation.3" ShapeID="_x0000_i1110" DrawAspect="Content" ObjectID="_1528468434" r:id="rId180"/>
        </w:object>
      </w:r>
      <w:r w:rsidRPr="007E072B">
        <w:rPr>
          <w:color w:val="000000" w:themeColor="text1"/>
          <w:sz w:val="28"/>
          <w:szCs w:val="28"/>
        </w:rPr>
        <w:t xml:space="preserve">  (Н);</w:t>
      </w:r>
    </w:p>
    <w:p w:rsidR="0053298F" w:rsidRPr="007E072B" w:rsidRDefault="0053298F" w:rsidP="001D128D">
      <w:pPr>
        <w:tabs>
          <w:tab w:val="left" w:pos="2268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ЧС2 </w:t>
      </w:r>
      <w:r w:rsidR="007E072B" w:rsidRPr="007E072B">
        <w:rPr>
          <w:color w:val="000000" w:themeColor="text1"/>
          <w:sz w:val="28"/>
          <w:szCs w:val="28"/>
        </w:rPr>
        <w:tab/>
      </w:r>
      <w:r w:rsidRPr="007E072B">
        <w:rPr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position w:val="-36"/>
          <w:sz w:val="28"/>
          <w:szCs w:val="28"/>
        </w:rPr>
        <w:object w:dxaOrig="5679" w:dyaOrig="800">
          <v:shape id="_x0000_i1111" type="#_x0000_t75" style="width:282pt;height:39.75pt" o:ole="">
            <v:imagedata r:id="rId181" o:title=""/>
          </v:shape>
          <o:OLEObject Type="Embed" ProgID="Equation.3" ShapeID="_x0000_i1111" DrawAspect="Content" ObjectID="_1528468435" r:id="rId182"/>
        </w:object>
      </w:r>
      <w:r w:rsidRPr="007E072B">
        <w:rPr>
          <w:color w:val="000000" w:themeColor="text1"/>
          <w:sz w:val="28"/>
          <w:szCs w:val="28"/>
        </w:rPr>
        <w:t xml:space="preserve"> (Н);</w:t>
      </w:r>
    </w:p>
    <w:p w:rsidR="0053298F" w:rsidRPr="007E072B" w:rsidRDefault="0053298F" w:rsidP="001D128D">
      <w:pPr>
        <w:tabs>
          <w:tab w:val="left" w:pos="2268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вагон </w:t>
      </w:r>
      <w:r w:rsidR="007E072B" w:rsidRPr="007E072B">
        <w:rPr>
          <w:color w:val="000000" w:themeColor="text1"/>
          <w:sz w:val="28"/>
          <w:szCs w:val="28"/>
        </w:rPr>
        <w:tab/>
      </w:r>
      <w:r w:rsidRPr="007E072B">
        <w:rPr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position w:val="-36"/>
          <w:sz w:val="28"/>
          <w:szCs w:val="28"/>
        </w:rPr>
        <w:object w:dxaOrig="5679" w:dyaOrig="800">
          <v:shape id="_x0000_i1112" type="#_x0000_t75" style="width:284.25pt;height:39.75pt" o:ole="">
            <v:imagedata r:id="rId183" o:title=""/>
          </v:shape>
          <o:OLEObject Type="Embed" ProgID="Equation.3" ShapeID="_x0000_i1112" DrawAspect="Content" ObjectID="_1528468436" r:id="rId184"/>
        </w:object>
      </w:r>
      <w:r w:rsidRPr="007E072B">
        <w:rPr>
          <w:color w:val="000000" w:themeColor="text1"/>
          <w:sz w:val="28"/>
          <w:szCs w:val="28"/>
        </w:rPr>
        <w:t xml:space="preserve"> (Н).</w:t>
      </w:r>
    </w:p>
    <w:p w:rsidR="0053298F" w:rsidRPr="007E072B" w:rsidRDefault="0053298F" w:rsidP="001D128D">
      <w:pPr>
        <w:tabs>
          <w:tab w:val="left" w:pos="4488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Результаты расчетов сведены в </w:t>
      </w:r>
      <w:r w:rsidR="00D94D8D" w:rsidRPr="007E072B">
        <w:rPr>
          <w:color w:val="000000" w:themeColor="text1"/>
          <w:sz w:val="28"/>
          <w:szCs w:val="28"/>
        </w:rPr>
        <w:t xml:space="preserve">таблицу </w:t>
      </w:r>
      <w:r w:rsidRPr="007E072B">
        <w:rPr>
          <w:color w:val="000000" w:themeColor="text1"/>
          <w:sz w:val="28"/>
          <w:szCs w:val="28"/>
        </w:rPr>
        <w:t>11.</w:t>
      </w:r>
    </w:p>
    <w:p w:rsidR="007E072B" w:rsidRPr="007E072B" w:rsidRDefault="007E072B" w:rsidP="001D128D">
      <w:pPr>
        <w:tabs>
          <w:tab w:val="left" w:pos="4488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3298F" w:rsidRPr="007E072B" w:rsidRDefault="00135F49" w:rsidP="00223ED7">
      <w:pPr>
        <w:tabs>
          <w:tab w:val="left" w:pos="4488"/>
        </w:tabs>
        <w:spacing w:line="276" w:lineRule="auto"/>
        <w:jc w:val="center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Таблица </w:t>
      </w:r>
      <w:r w:rsidR="0053298F" w:rsidRPr="007E072B">
        <w:rPr>
          <w:color w:val="000000" w:themeColor="text1"/>
          <w:sz w:val="28"/>
          <w:szCs w:val="28"/>
        </w:rPr>
        <w:t>11 - Результаты расчетов</w:t>
      </w:r>
    </w:p>
    <w:tbl>
      <w:tblPr>
        <w:tblpPr w:leftFromText="180" w:rightFromText="180" w:vertAnchor="text" w:tblpY="1"/>
        <w:tblOverlap w:val="never"/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1418"/>
        <w:gridCol w:w="1414"/>
        <w:gridCol w:w="1418"/>
        <w:gridCol w:w="1415"/>
        <w:gridCol w:w="1419"/>
        <w:gridCol w:w="1417"/>
      </w:tblGrid>
      <w:tr w:rsidR="00223ED7" w:rsidRPr="007E072B" w:rsidTr="00223ED7">
        <w:trPr>
          <w:trHeight w:val="471"/>
        </w:trPr>
        <w:tc>
          <w:tcPr>
            <w:tcW w:w="1407" w:type="dxa"/>
            <w:vMerge w:val="restart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7E072B">
              <w:rPr>
                <w:i/>
                <w:color w:val="000000" w:themeColor="text1"/>
                <w:sz w:val="28"/>
                <w:szCs w:val="28"/>
                <w:lang w:val="en-US"/>
              </w:rPr>
              <w:t>V</w:t>
            </w:r>
          </w:p>
        </w:tc>
        <w:tc>
          <w:tcPr>
            <w:tcW w:w="8501" w:type="dxa"/>
            <w:gridSpan w:val="6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object w:dxaOrig="420" w:dyaOrig="360">
                <v:shape id="_x0000_i1113" type="#_x0000_t75" style="width:20.25pt;height:18.75pt" o:ole="">
                  <v:imagedata r:id="rId185" o:title=""/>
                </v:shape>
                <o:OLEObject Type="Embed" ProgID="Equation.DSMT4" ShapeID="_x0000_i1113" DrawAspect="Content" ObjectID="_1528468437" r:id="rId186"/>
              </w:object>
            </w: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t xml:space="preserve"> (зима)</w:t>
            </w:r>
          </w:p>
        </w:tc>
      </w:tr>
      <w:tr w:rsidR="00223ED7" w:rsidRPr="007E072B" w:rsidTr="00223ED7">
        <w:trPr>
          <w:trHeight w:val="131"/>
        </w:trPr>
        <w:tc>
          <w:tcPr>
            <w:tcW w:w="1407" w:type="dxa"/>
            <w:vMerge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2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ВЛ10</w:t>
            </w:r>
          </w:p>
        </w:tc>
        <w:tc>
          <w:tcPr>
            <w:tcW w:w="2833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ЧС2</w:t>
            </w:r>
          </w:p>
        </w:tc>
        <w:tc>
          <w:tcPr>
            <w:tcW w:w="2836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Вагон</w:t>
            </w:r>
          </w:p>
        </w:tc>
      </w:tr>
      <w:tr w:rsidR="00223ED7" w:rsidRPr="007E072B" w:rsidTr="00223ED7">
        <w:trPr>
          <w:trHeight w:val="131"/>
        </w:trPr>
        <w:tc>
          <w:tcPr>
            <w:tcW w:w="1407" w:type="dxa"/>
            <w:vMerge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41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300 м</w:t>
            </w:r>
          </w:p>
        </w:tc>
        <w:tc>
          <w:tcPr>
            <w:tcW w:w="141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415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 м</w:t>
            </w:r>
          </w:p>
        </w:tc>
        <w:tc>
          <w:tcPr>
            <w:tcW w:w="141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41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 м</w:t>
            </w:r>
          </w:p>
        </w:tc>
      </w:tr>
      <w:tr w:rsidR="00223ED7" w:rsidRPr="007E072B" w:rsidTr="00223ED7">
        <w:trPr>
          <w:trHeight w:val="1299"/>
        </w:trPr>
        <w:tc>
          <w:tcPr>
            <w:tcW w:w="140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41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1594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2491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3587</w:t>
            </w:r>
          </w:p>
        </w:tc>
        <w:tc>
          <w:tcPr>
            <w:tcW w:w="141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1652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2581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3717</w:t>
            </w:r>
          </w:p>
        </w:tc>
        <w:tc>
          <w:tcPr>
            <w:tcW w:w="141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1217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1901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2737</w:t>
            </w:r>
          </w:p>
        </w:tc>
        <w:tc>
          <w:tcPr>
            <w:tcW w:w="1415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1263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1974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2842</w:t>
            </w:r>
          </w:p>
        </w:tc>
        <w:tc>
          <w:tcPr>
            <w:tcW w:w="141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1490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2328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3352</w:t>
            </w:r>
          </w:p>
        </w:tc>
        <w:tc>
          <w:tcPr>
            <w:tcW w:w="141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1549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2420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3485</w:t>
            </w:r>
          </w:p>
        </w:tc>
      </w:tr>
      <w:tr w:rsidR="00223ED7" w:rsidRPr="007E072B" w:rsidTr="00223ED7">
        <w:trPr>
          <w:trHeight w:val="624"/>
        </w:trPr>
        <w:tc>
          <w:tcPr>
            <w:tcW w:w="9908" w:type="dxa"/>
            <w:gridSpan w:val="7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object w:dxaOrig="420" w:dyaOrig="360">
                <v:shape id="_x0000_i1114" type="#_x0000_t75" style="width:20.25pt;height:18.75pt" o:ole="">
                  <v:imagedata r:id="rId185" o:title=""/>
                </v:shape>
                <o:OLEObject Type="Embed" ProgID="Equation.DSMT4" ShapeID="_x0000_i1114" DrawAspect="Content" ObjectID="_1528468438" r:id="rId187"/>
              </w:object>
            </w:r>
            <w:r w:rsidRPr="007E072B">
              <w:rPr>
                <w:color w:val="000000" w:themeColor="text1"/>
                <w:position w:val="-12"/>
                <w:sz w:val="28"/>
                <w:szCs w:val="28"/>
              </w:rPr>
              <w:t xml:space="preserve"> (лето)</w:t>
            </w:r>
          </w:p>
        </w:tc>
      </w:tr>
      <w:tr w:rsidR="00223ED7" w:rsidRPr="007E072B" w:rsidTr="00223ED7">
        <w:trPr>
          <w:trHeight w:val="1299"/>
        </w:trPr>
        <w:tc>
          <w:tcPr>
            <w:tcW w:w="140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41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1421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2220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3196</w:t>
            </w:r>
          </w:p>
        </w:tc>
        <w:tc>
          <w:tcPr>
            <w:tcW w:w="141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1442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2253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3244</w:t>
            </w:r>
          </w:p>
        </w:tc>
        <w:tc>
          <w:tcPr>
            <w:tcW w:w="1418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1076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1681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2420</w:t>
            </w:r>
          </w:p>
        </w:tc>
        <w:tc>
          <w:tcPr>
            <w:tcW w:w="1415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1093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1708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2459</w:t>
            </w:r>
          </w:p>
        </w:tc>
        <w:tc>
          <w:tcPr>
            <w:tcW w:w="141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1310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2047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2948</w:t>
            </w:r>
          </w:p>
        </w:tc>
        <w:tc>
          <w:tcPr>
            <w:tcW w:w="141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1332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2082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2998</w:t>
            </w:r>
          </w:p>
        </w:tc>
      </w:tr>
    </w:tbl>
    <w:p w:rsidR="0053298F" w:rsidRPr="007E072B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3298F" w:rsidRPr="007E072B" w:rsidRDefault="0053298F" w:rsidP="00223ED7">
      <w:pPr>
        <w:tabs>
          <w:tab w:val="left" w:pos="4488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Среднее квадратическое отклонение динамической вертикальной нагрузки от колеса на рельс в прямом участке пути определяется по формуле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9):</w:t>
      </w:r>
    </w:p>
    <w:p w:rsidR="0053298F" w:rsidRPr="007E072B" w:rsidRDefault="0053298F" w:rsidP="00223ED7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ВЛ10            </w:t>
      </w:r>
      <w:r w:rsidRPr="007E072B">
        <w:rPr>
          <w:color w:val="000000" w:themeColor="text1"/>
          <w:position w:val="-12"/>
          <w:sz w:val="28"/>
          <w:szCs w:val="28"/>
        </w:rPr>
        <w:object w:dxaOrig="6680" w:dyaOrig="440">
          <v:shape id="_x0000_i1115" type="#_x0000_t75" style="width:333.75pt;height:21.75pt" o:ole="">
            <v:imagedata r:id="rId188" o:title=""/>
          </v:shape>
          <o:OLEObject Type="Embed" ProgID="Equation.3" ShapeID="_x0000_i1115" DrawAspect="Content" ObjectID="_1528468439" r:id="rId189"/>
        </w:object>
      </w:r>
      <w:r w:rsidRPr="007E072B">
        <w:rPr>
          <w:color w:val="000000" w:themeColor="text1"/>
          <w:sz w:val="28"/>
          <w:szCs w:val="28"/>
        </w:rPr>
        <w:t xml:space="preserve"> (Н);</w:t>
      </w:r>
    </w:p>
    <w:p w:rsidR="0053298F" w:rsidRPr="007E072B" w:rsidRDefault="0053298F" w:rsidP="00223ED7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ЧС2    </w:t>
      </w:r>
      <w:r w:rsidRPr="007E072B">
        <w:rPr>
          <w:color w:val="000000" w:themeColor="text1"/>
          <w:position w:val="-12"/>
          <w:sz w:val="28"/>
          <w:szCs w:val="28"/>
        </w:rPr>
        <w:t xml:space="preserve">          </w:t>
      </w:r>
      <w:r w:rsidRPr="007E072B">
        <w:rPr>
          <w:color w:val="000000" w:themeColor="text1"/>
          <w:position w:val="-12"/>
          <w:sz w:val="28"/>
          <w:szCs w:val="28"/>
        </w:rPr>
        <w:object w:dxaOrig="6520" w:dyaOrig="440">
          <v:shape id="_x0000_i1116" type="#_x0000_t75" style="width:327pt;height:21.75pt" o:ole="">
            <v:imagedata r:id="rId190" o:title=""/>
          </v:shape>
          <o:OLEObject Type="Embed" ProgID="Equation.3" ShapeID="_x0000_i1116" DrawAspect="Content" ObjectID="_1528468440" r:id="rId191"/>
        </w:object>
      </w:r>
      <w:r w:rsidRPr="007E072B">
        <w:rPr>
          <w:color w:val="000000" w:themeColor="text1"/>
          <w:sz w:val="28"/>
          <w:szCs w:val="28"/>
        </w:rPr>
        <w:t>(Н);</w:t>
      </w:r>
    </w:p>
    <w:p w:rsidR="0053298F" w:rsidRPr="007E072B" w:rsidRDefault="0053298F" w:rsidP="00223ED7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Вагон           </w:t>
      </w:r>
      <w:r w:rsidRPr="007E072B">
        <w:rPr>
          <w:color w:val="000000" w:themeColor="text1"/>
          <w:position w:val="-12"/>
          <w:sz w:val="28"/>
          <w:szCs w:val="28"/>
        </w:rPr>
        <w:object w:dxaOrig="6580" w:dyaOrig="440">
          <v:shape id="_x0000_i1117" type="#_x0000_t75" style="width:327.75pt;height:21.75pt" o:ole="">
            <v:imagedata r:id="rId192" o:title=""/>
          </v:shape>
          <o:OLEObject Type="Embed" ProgID="Equation.3" ShapeID="_x0000_i1117" DrawAspect="Content" ObjectID="_1528468441" r:id="rId193"/>
        </w:object>
      </w:r>
      <w:r w:rsidRPr="007E072B">
        <w:rPr>
          <w:color w:val="000000" w:themeColor="text1"/>
          <w:sz w:val="28"/>
          <w:szCs w:val="28"/>
        </w:rPr>
        <w:t>(Н).</w:t>
      </w:r>
    </w:p>
    <w:p w:rsidR="00AC0F48" w:rsidRDefault="0053298F" w:rsidP="00223ED7">
      <w:pPr>
        <w:tabs>
          <w:tab w:val="left" w:pos="4488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Результаты расчетов сведены в </w:t>
      </w:r>
      <w:r w:rsidR="00D94D8D" w:rsidRPr="007E072B">
        <w:rPr>
          <w:color w:val="000000" w:themeColor="text1"/>
          <w:sz w:val="28"/>
          <w:szCs w:val="28"/>
        </w:rPr>
        <w:t xml:space="preserve">таблицу </w:t>
      </w:r>
      <w:r w:rsidRPr="007E072B">
        <w:rPr>
          <w:color w:val="000000" w:themeColor="text1"/>
          <w:sz w:val="28"/>
          <w:szCs w:val="28"/>
        </w:rPr>
        <w:t>12.</w:t>
      </w:r>
    </w:p>
    <w:p w:rsidR="00223ED7" w:rsidRPr="007E072B" w:rsidRDefault="00223ED7" w:rsidP="00223ED7">
      <w:pPr>
        <w:tabs>
          <w:tab w:val="left" w:pos="4488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53298F" w:rsidRPr="007E072B" w:rsidRDefault="00135F49" w:rsidP="00223ED7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Таблица </w:t>
      </w:r>
      <w:r w:rsidR="0053298F" w:rsidRPr="007E072B">
        <w:rPr>
          <w:color w:val="000000" w:themeColor="text1"/>
          <w:sz w:val="28"/>
          <w:szCs w:val="28"/>
        </w:rPr>
        <w:t>12 - Результаты расчетов</w:t>
      </w:r>
    </w:p>
    <w:tbl>
      <w:tblPr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423"/>
        <w:gridCol w:w="1419"/>
        <w:gridCol w:w="1423"/>
        <w:gridCol w:w="1421"/>
        <w:gridCol w:w="1424"/>
        <w:gridCol w:w="1423"/>
      </w:tblGrid>
      <w:tr w:rsidR="00223ED7" w:rsidRPr="007E072B" w:rsidTr="00223ED7">
        <w:trPr>
          <w:trHeight w:val="515"/>
        </w:trPr>
        <w:tc>
          <w:tcPr>
            <w:tcW w:w="1413" w:type="dxa"/>
            <w:vMerge w:val="restart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i/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i/>
                <w:color w:val="000000" w:themeColor="text1"/>
                <w:sz w:val="28"/>
                <w:szCs w:val="28"/>
                <w:lang w:val="en-US"/>
              </w:rPr>
              <w:t>V</w:t>
            </w:r>
          </w:p>
        </w:tc>
        <w:tc>
          <w:tcPr>
            <w:tcW w:w="8533" w:type="dxa"/>
            <w:gridSpan w:val="6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6"/>
                <w:sz w:val="28"/>
                <w:szCs w:val="28"/>
              </w:rPr>
              <w:object w:dxaOrig="220" w:dyaOrig="279">
                <v:shape id="_x0000_i1118" type="#_x0000_t75" style="width:11.25pt;height:14.25pt" o:ole="">
                  <v:imagedata r:id="rId194" o:title=""/>
                </v:shape>
                <o:OLEObject Type="Embed" ProgID="Equation.DSMT4" ShapeID="_x0000_i1118" DrawAspect="Content" ObjectID="_1528468442" r:id="rId195"/>
              </w:object>
            </w:r>
            <w:r w:rsidRPr="007E072B">
              <w:rPr>
                <w:color w:val="000000" w:themeColor="text1"/>
                <w:position w:val="-6"/>
                <w:sz w:val="28"/>
                <w:szCs w:val="28"/>
              </w:rPr>
              <w:t xml:space="preserve"> (зима)</w:t>
            </w:r>
          </w:p>
        </w:tc>
      </w:tr>
      <w:tr w:rsidR="00223ED7" w:rsidRPr="007E072B" w:rsidTr="00223ED7">
        <w:trPr>
          <w:trHeight w:val="159"/>
        </w:trPr>
        <w:tc>
          <w:tcPr>
            <w:tcW w:w="1413" w:type="dxa"/>
            <w:vMerge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42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ВЛ10</w:t>
            </w:r>
          </w:p>
        </w:tc>
        <w:tc>
          <w:tcPr>
            <w:tcW w:w="2844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ЧС2</w:t>
            </w:r>
          </w:p>
        </w:tc>
        <w:tc>
          <w:tcPr>
            <w:tcW w:w="2846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Вагон</w:t>
            </w:r>
          </w:p>
        </w:tc>
      </w:tr>
      <w:tr w:rsidR="00223ED7" w:rsidRPr="007E072B" w:rsidTr="00223ED7">
        <w:trPr>
          <w:trHeight w:val="159"/>
        </w:trPr>
        <w:tc>
          <w:tcPr>
            <w:tcW w:w="1413" w:type="dxa"/>
            <w:vMerge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41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 м</w:t>
            </w:r>
          </w:p>
        </w:tc>
        <w:tc>
          <w:tcPr>
            <w:tcW w:w="1423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42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 м</w:t>
            </w:r>
          </w:p>
        </w:tc>
        <w:tc>
          <w:tcPr>
            <w:tcW w:w="142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422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 м</w:t>
            </w:r>
          </w:p>
        </w:tc>
      </w:tr>
      <w:tr w:rsidR="00223ED7" w:rsidRPr="007E072B" w:rsidTr="00223ED7">
        <w:trPr>
          <w:trHeight w:val="781"/>
        </w:trPr>
        <w:tc>
          <w:tcPr>
            <w:tcW w:w="1413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423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15975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20201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24178</w:t>
            </w:r>
          </w:p>
        </w:tc>
        <w:tc>
          <w:tcPr>
            <w:tcW w:w="141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15234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19228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22999</w:t>
            </w:r>
          </w:p>
        </w:tc>
        <w:tc>
          <w:tcPr>
            <w:tcW w:w="1423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10935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14076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17049</w:t>
            </w:r>
          </w:p>
        </w:tc>
        <w:tc>
          <w:tcPr>
            <w:tcW w:w="142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10495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13457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16270</w:t>
            </w:r>
          </w:p>
        </w:tc>
        <w:tc>
          <w:tcPr>
            <w:tcW w:w="142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9429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11396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13521</w:t>
            </w:r>
          </w:p>
        </w:tc>
        <w:tc>
          <w:tcPr>
            <w:tcW w:w="1422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11833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14450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17225</w:t>
            </w:r>
          </w:p>
        </w:tc>
      </w:tr>
      <w:tr w:rsidR="00223ED7" w:rsidRPr="007E072B" w:rsidTr="00223ED7">
        <w:trPr>
          <w:trHeight w:val="400"/>
        </w:trPr>
        <w:tc>
          <w:tcPr>
            <w:tcW w:w="9946" w:type="dxa"/>
            <w:gridSpan w:val="7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6"/>
                <w:sz w:val="28"/>
                <w:szCs w:val="28"/>
              </w:rPr>
              <w:object w:dxaOrig="220" w:dyaOrig="279">
                <v:shape id="_x0000_i1119" type="#_x0000_t75" style="width:11.25pt;height:14.25pt" o:ole="">
                  <v:imagedata r:id="rId194" o:title=""/>
                </v:shape>
                <o:OLEObject Type="Embed" ProgID="Equation.DSMT4" ShapeID="_x0000_i1119" DrawAspect="Content" ObjectID="_1528468443" r:id="rId196"/>
              </w:object>
            </w:r>
            <w:r w:rsidRPr="007E072B">
              <w:rPr>
                <w:color w:val="000000" w:themeColor="text1"/>
                <w:position w:val="-6"/>
                <w:sz w:val="28"/>
                <w:szCs w:val="28"/>
              </w:rPr>
              <w:t xml:space="preserve"> (лето)</w:t>
            </w:r>
          </w:p>
        </w:tc>
      </w:tr>
      <w:tr w:rsidR="00223ED7" w:rsidRPr="007E072B" w:rsidTr="00223ED7">
        <w:trPr>
          <w:trHeight w:val="1140"/>
        </w:trPr>
        <w:tc>
          <w:tcPr>
            <w:tcW w:w="1413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423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13959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17670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21155</w:t>
            </w:r>
          </w:p>
        </w:tc>
        <w:tc>
          <w:tcPr>
            <w:tcW w:w="1419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13000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16436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19668</w:t>
            </w:r>
          </w:p>
        </w:tc>
        <w:tc>
          <w:tcPr>
            <w:tcW w:w="1423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9507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12287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14901</w:t>
            </w:r>
          </w:p>
        </w:tc>
        <w:tc>
          <w:tcPr>
            <w:tcW w:w="1421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8890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11466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13889</w:t>
            </w:r>
          </w:p>
        </w:tc>
        <w:tc>
          <w:tcPr>
            <w:tcW w:w="142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8086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9839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11724</w:t>
            </w:r>
          </w:p>
        </w:tc>
        <w:tc>
          <w:tcPr>
            <w:tcW w:w="1422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9945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12220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14620</w:t>
            </w:r>
          </w:p>
        </w:tc>
      </w:tr>
    </w:tbl>
    <w:p w:rsidR="0053298F" w:rsidRPr="007E072B" w:rsidRDefault="0053298F" w:rsidP="001D128D">
      <w:pPr>
        <w:tabs>
          <w:tab w:val="left" w:pos="4584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Расчетная нагрузка, </w:t>
      </w:r>
      <w:r w:rsidRPr="007E072B">
        <w:rPr>
          <w:i/>
          <w:color w:val="000000" w:themeColor="text1"/>
          <w:sz w:val="28"/>
          <w:szCs w:val="28"/>
        </w:rPr>
        <w:t>Н,</w:t>
      </w:r>
      <w:r w:rsidRPr="007E072B">
        <w:rPr>
          <w:color w:val="000000" w:themeColor="text1"/>
          <w:sz w:val="28"/>
          <w:szCs w:val="28"/>
        </w:rPr>
        <w:t xml:space="preserve"> колеса на рельс определяется по формуле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3):</w:t>
      </w:r>
    </w:p>
    <w:p w:rsidR="0053298F" w:rsidRPr="007E072B" w:rsidRDefault="0053298F" w:rsidP="001D128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ВЛ10                 </w:t>
      </w:r>
      <w:r w:rsidRPr="007E072B">
        <w:rPr>
          <w:color w:val="000000" w:themeColor="text1"/>
          <w:position w:val="-14"/>
          <w:sz w:val="28"/>
          <w:szCs w:val="28"/>
        </w:rPr>
        <w:object w:dxaOrig="720" w:dyaOrig="380">
          <v:shape id="_x0000_i1120" type="#_x0000_t75" style="width:38.25pt;height:18.75pt" o:ole="">
            <v:imagedata r:id="rId197" o:title=""/>
          </v:shape>
          <o:OLEObject Type="Embed" ProgID="Equation.3" ShapeID="_x0000_i1120" DrawAspect="Content" ObjectID="_1528468444" r:id="rId198"/>
        </w:object>
      </w:r>
      <w:r w:rsidRPr="007E072B">
        <w:rPr>
          <w:color w:val="000000" w:themeColor="text1"/>
          <w:sz w:val="28"/>
          <w:szCs w:val="28"/>
        </w:rPr>
        <w:t>135641,5+2,5∙15975=175578 (</w:t>
      </w:r>
      <w:r w:rsidRPr="007E072B">
        <w:rPr>
          <w:color w:val="000000" w:themeColor="text1"/>
          <w:sz w:val="28"/>
          <w:szCs w:val="28"/>
          <w:lang w:val="en-US"/>
        </w:rPr>
        <w:t>H</w:t>
      </w:r>
      <w:r w:rsidRPr="007E072B">
        <w:rPr>
          <w:color w:val="000000" w:themeColor="text1"/>
          <w:sz w:val="28"/>
          <w:szCs w:val="28"/>
        </w:rPr>
        <w:t>);</w:t>
      </w:r>
    </w:p>
    <w:p w:rsidR="0053298F" w:rsidRPr="007E072B" w:rsidRDefault="0053298F" w:rsidP="001D128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ЧС2     </w:t>
      </w:r>
      <w:r w:rsidRPr="007E072B">
        <w:rPr>
          <w:color w:val="000000" w:themeColor="text1"/>
          <w:position w:val="-14"/>
          <w:sz w:val="28"/>
          <w:szCs w:val="28"/>
        </w:rPr>
        <w:t xml:space="preserve">              </w:t>
      </w:r>
      <w:r w:rsidRPr="007E072B">
        <w:rPr>
          <w:color w:val="000000" w:themeColor="text1"/>
          <w:position w:val="-14"/>
          <w:sz w:val="28"/>
          <w:szCs w:val="28"/>
        </w:rPr>
        <w:object w:dxaOrig="720" w:dyaOrig="380">
          <v:shape id="_x0000_i1121" type="#_x0000_t75" style="width:38.25pt;height:18.75pt" o:ole="">
            <v:imagedata r:id="rId197" o:title=""/>
          </v:shape>
          <o:OLEObject Type="Embed" ProgID="Equation.3" ShapeID="_x0000_i1121" DrawAspect="Content" ObjectID="_1528468445" r:id="rId199"/>
        </w:object>
      </w:r>
      <w:r w:rsidRPr="007E072B">
        <w:rPr>
          <w:color w:val="000000" w:themeColor="text1"/>
          <w:sz w:val="28"/>
          <w:szCs w:val="28"/>
        </w:rPr>
        <w:t>116236,5+2,5∙10935=143573 (</w:t>
      </w:r>
      <w:r w:rsidRPr="007E072B">
        <w:rPr>
          <w:color w:val="000000" w:themeColor="text1"/>
          <w:sz w:val="28"/>
          <w:szCs w:val="28"/>
          <w:lang w:val="en-US"/>
        </w:rPr>
        <w:t>H</w:t>
      </w:r>
      <w:r w:rsidRPr="007E072B">
        <w:rPr>
          <w:color w:val="000000" w:themeColor="text1"/>
          <w:sz w:val="28"/>
          <w:szCs w:val="28"/>
        </w:rPr>
        <w:t>);</w:t>
      </w:r>
    </w:p>
    <w:p w:rsidR="0053298F" w:rsidRPr="007E072B" w:rsidRDefault="0053298F" w:rsidP="001D128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Вагон                </w:t>
      </w:r>
      <w:r w:rsidRPr="007E072B">
        <w:rPr>
          <w:color w:val="000000" w:themeColor="text1"/>
          <w:position w:val="-14"/>
          <w:sz w:val="28"/>
          <w:szCs w:val="28"/>
        </w:rPr>
        <w:object w:dxaOrig="720" w:dyaOrig="380">
          <v:shape id="_x0000_i1122" type="#_x0000_t75" style="width:38.25pt;height:18.75pt" o:ole="">
            <v:imagedata r:id="rId197" o:title=""/>
          </v:shape>
          <o:OLEObject Type="Embed" ProgID="Equation.3" ShapeID="_x0000_i1122" DrawAspect="Content" ObjectID="_1528468446" r:id="rId200"/>
        </w:object>
      </w:r>
      <w:r w:rsidRPr="007E072B">
        <w:rPr>
          <w:color w:val="000000" w:themeColor="text1"/>
          <w:sz w:val="28"/>
          <w:szCs w:val="28"/>
        </w:rPr>
        <w:t>126185,185+2,5∙9429=149758 (</w:t>
      </w:r>
      <w:r w:rsidRPr="007E072B">
        <w:rPr>
          <w:color w:val="000000" w:themeColor="text1"/>
          <w:sz w:val="28"/>
          <w:szCs w:val="28"/>
          <w:lang w:val="en-US"/>
        </w:rPr>
        <w:t>H</w:t>
      </w:r>
      <w:r w:rsidRPr="007E072B">
        <w:rPr>
          <w:color w:val="000000" w:themeColor="text1"/>
          <w:sz w:val="28"/>
          <w:szCs w:val="28"/>
        </w:rPr>
        <w:t>).</w:t>
      </w:r>
    </w:p>
    <w:p w:rsidR="00223ED7" w:rsidRDefault="0053298F" w:rsidP="001D128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Все расчетные величины </w:t>
      </w:r>
      <w:r w:rsidRPr="007E072B">
        <w:rPr>
          <w:color w:val="000000" w:themeColor="text1"/>
          <w:position w:val="-14"/>
          <w:sz w:val="28"/>
          <w:szCs w:val="28"/>
        </w:rPr>
        <w:object w:dxaOrig="480" w:dyaOrig="380">
          <v:shape id="_x0000_i1123" type="#_x0000_t75" style="width:24pt;height:18.75pt" o:ole="">
            <v:imagedata r:id="rId201" o:title=""/>
          </v:shape>
          <o:OLEObject Type="Embed" ProgID="Equation.3" ShapeID="_x0000_i1123" DrawAspect="Content" ObjectID="_1528468447" r:id="rId202"/>
        </w:object>
      </w:r>
      <w:r w:rsidRPr="007E072B">
        <w:rPr>
          <w:color w:val="000000" w:themeColor="text1"/>
          <w:sz w:val="28"/>
          <w:szCs w:val="28"/>
        </w:rPr>
        <w:t xml:space="preserve"> для трех типов подвижного состава, движущегося в прямом и кривом участках пути, сведены в </w:t>
      </w:r>
      <w:r w:rsidR="00D94D8D" w:rsidRPr="007E072B">
        <w:rPr>
          <w:color w:val="000000" w:themeColor="text1"/>
          <w:sz w:val="28"/>
          <w:szCs w:val="28"/>
        </w:rPr>
        <w:t xml:space="preserve">таблицу </w:t>
      </w:r>
      <w:r w:rsidRPr="007E072B">
        <w:rPr>
          <w:color w:val="000000" w:themeColor="text1"/>
          <w:sz w:val="28"/>
          <w:szCs w:val="28"/>
        </w:rPr>
        <w:t>13.</w:t>
      </w:r>
    </w:p>
    <w:p w:rsidR="00223ED7" w:rsidRDefault="00223ED7" w:rsidP="00223ED7">
      <w:r>
        <w:br w:type="page"/>
      </w:r>
    </w:p>
    <w:p w:rsidR="0053298F" w:rsidRPr="007E072B" w:rsidRDefault="00135F49" w:rsidP="00223ED7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Таблица </w:t>
      </w:r>
      <w:r w:rsidR="0053298F" w:rsidRPr="007E072B">
        <w:rPr>
          <w:color w:val="000000" w:themeColor="text1"/>
          <w:sz w:val="28"/>
          <w:szCs w:val="28"/>
        </w:rPr>
        <w:t>13 - Результаты расчетов</w:t>
      </w:r>
    </w:p>
    <w:tbl>
      <w:tblPr>
        <w:tblW w:w="9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394"/>
        <w:gridCol w:w="1394"/>
        <w:gridCol w:w="1394"/>
        <w:gridCol w:w="1396"/>
        <w:gridCol w:w="1395"/>
        <w:gridCol w:w="1398"/>
      </w:tblGrid>
      <w:tr w:rsidR="00223ED7" w:rsidRPr="007E072B" w:rsidTr="00223ED7">
        <w:trPr>
          <w:trHeight w:val="401"/>
        </w:trPr>
        <w:tc>
          <w:tcPr>
            <w:tcW w:w="1384" w:type="dxa"/>
            <w:vMerge w:val="restart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V</w:t>
            </w:r>
          </w:p>
        </w:tc>
        <w:tc>
          <w:tcPr>
            <w:tcW w:w="8371" w:type="dxa"/>
            <w:gridSpan w:val="6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4"/>
                <w:sz w:val="28"/>
                <w:szCs w:val="28"/>
              </w:rPr>
              <w:object w:dxaOrig="520" w:dyaOrig="380">
                <v:shape id="_x0000_i1124" type="#_x0000_t75" style="width:26.25pt;height:18.75pt" o:ole="">
                  <v:imagedata r:id="rId203" o:title=""/>
                </v:shape>
                <o:OLEObject Type="Embed" ProgID="Equation.DSMT4" ShapeID="_x0000_i1124" DrawAspect="Content" ObjectID="_1528468448" r:id="rId204"/>
              </w:object>
            </w:r>
            <w:r w:rsidRPr="007E072B">
              <w:rPr>
                <w:color w:val="000000" w:themeColor="text1"/>
                <w:position w:val="-14"/>
                <w:sz w:val="28"/>
                <w:szCs w:val="28"/>
              </w:rPr>
              <w:t xml:space="preserve"> (зима)</w:t>
            </w:r>
          </w:p>
        </w:tc>
      </w:tr>
      <w:tr w:rsidR="00223ED7" w:rsidRPr="007E072B" w:rsidTr="00223ED7">
        <w:trPr>
          <w:trHeight w:val="108"/>
        </w:trPr>
        <w:tc>
          <w:tcPr>
            <w:tcW w:w="1384" w:type="dxa"/>
            <w:vMerge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88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ВЛ10</w:t>
            </w:r>
          </w:p>
        </w:tc>
        <w:tc>
          <w:tcPr>
            <w:tcW w:w="2790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ЧС2</w:t>
            </w:r>
          </w:p>
        </w:tc>
        <w:tc>
          <w:tcPr>
            <w:tcW w:w="2792" w:type="dxa"/>
            <w:gridSpan w:val="2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Вагон</w:t>
            </w:r>
          </w:p>
        </w:tc>
      </w:tr>
      <w:tr w:rsidR="00223ED7" w:rsidRPr="007E072B" w:rsidTr="00223ED7">
        <w:trPr>
          <w:trHeight w:val="108"/>
        </w:trPr>
        <w:tc>
          <w:tcPr>
            <w:tcW w:w="1384" w:type="dxa"/>
            <w:vMerge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9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39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 м</w:t>
            </w:r>
          </w:p>
        </w:tc>
        <w:tc>
          <w:tcPr>
            <w:tcW w:w="139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396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 м</w:t>
            </w:r>
          </w:p>
        </w:tc>
        <w:tc>
          <w:tcPr>
            <w:tcW w:w="1395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39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R=</w:t>
            </w:r>
            <w:r w:rsidRPr="007E072B">
              <w:rPr>
                <w:color w:val="000000" w:themeColor="text1"/>
                <w:sz w:val="28"/>
                <w:szCs w:val="28"/>
              </w:rPr>
              <w:t>30</w:t>
            </w:r>
            <w:r w:rsidRPr="007E072B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7E072B">
              <w:rPr>
                <w:color w:val="000000" w:themeColor="text1"/>
                <w:sz w:val="28"/>
                <w:szCs w:val="28"/>
              </w:rPr>
              <w:t xml:space="preserve"> м</w:t>
            </w:r>
          </w:p>
        </w:tc>
      </w:tr>
      <w:tr w:rsidR="00223ED7" w:rsidRPr="007E072B" w:rsidTr="00223ED7">
        <w:trPr>
          <w:trHeight w:val="1320"/>
        </w:trPr>
        <w:tc>
          <w:tcPr>
            <w:tcW w:w="138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39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175578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188645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198589</w:t>
            </w:r>
          </w:p>
        </w:tc>
        <w:tc>
          <w:tcPr>
            <w:tcW w:w="139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173726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186214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195642</w:t>
            </w:r>
          </w:p>
        </w:tc>
        <w:tc>
          <w:tcPr>
            <w:tcW w:w="139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143573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156422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165726</w:t>
            </w:r>
          </w:p>
        </w:tc>
        <w:tc>
          <w:tcPr>
            <w:tcW w:w="1396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142474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154873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163778</w:t>
            </w:r>
          </w:p>
        </w:tc>
        <w:tc>
          <w:tcPr>
            <w:tcW w:w="1395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149758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155341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161468</w:t>
            </w:r>
          </w:p>
        </w:tc>
        <w:tc>
          <w:tcPr>
            <w:tcW w:w="139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155767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162997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170730</w:t>
            </w:r>
          </w:p>
        </w:tc>
      </w:tr>
      <w:tr w:rsidR="00223ED7" w:rsidRPr="007E072B" w:rsidTr="00223ED7">
        <w:trPr>
          <w:trHeight w:val="438"/>
        </w:trPr>
        <w:tc>
          <w:tcPr>
            <w:tcW w:w="9755" w:type="dxa"/>
            <w:gridSpan w:val="7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position w:val="-14"/>
                <w:sz w:val="28"/>
                <w:szCs w:val="28"/>
              </w:rPr>
              <w:object w:dxaOrig="520" w:dyaOrig="380">
                <v:shape id="_x0000_i1125" type="#_x0000_t75" style="width:26.25pt;height:18.75pt" o:ole="">
                  <v:imagedata r:id="rId203" o:title=""/>
                </v:shape>
                <o:OLEObject Type="Embed" ProgID="Equation.DSMT4" ShapeID="_x0000_i1125" DrawAspect="Content" ObjectID="_1528468449" r:id="rId205"/>
              </w:object>
            </w:r>
            <w:r w:rsidRPr="007E072B">
              <w:rPr>
                <w:color w:val="000000" w:themeColor="text1"/>
                <w:position w:val="-14"/>
                <w:sz w:val="28"/>
                <w:szCs w:val="28"/>
              </w:rPr>
              <w:t xml:space="preserve"> (лето)</w:t>
            </w:r>
          </w:p>
        </w:tc>
      </w:tr>
      <w:tr w:rsidR="00223ED7" w:rsidRPr="007E072B" w:rsidTr="00223ED7">
        <w:trPr>
          <w:trHeight w:val="1320"/>
        </w:trPr>
        <w:tc>
          <w:tcPr>
            <w:tcW w:w="138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22,2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27,8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39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170539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182319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191030</w:t>
            </w:r>
          </w:p>
        </w:tc>
        <w:tc>
          <w:tcPr>
            <w:tcW w:w="139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168141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179233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187313</w:t>
            </w:r>
          </w:p>
        </w:tc>
        <w:tc>
          <w:tcPr>
            <w:tcW w:w="1394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140003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151950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160357</w:t>
            </w:r>
          </w:p>
        </w:tc>
        <w:tc>
          <w:tcPr>
            <w:tcW w:w="1396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138462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149895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157828</w:t>
            </w:r>
          </w:p>
        </w:tc>
        <w:tc>
          <w:tcPr>
            <w:tcW w:w="1395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146401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151450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156977</w:t>
            </w:r>
          </w:p>
        </w:tc>
        <w:tc>
          <w:tcPr>
            <w:tcW w:w="1397" w:type="dxa"/>
            <w:vAlign w:val="center"/>
          </w:tcPr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151048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157401</w:t>
            </w:r>
          </w:p>
          <w:p w:rsidR="0053298F" w:rsidRPr="007E072B" w:rsidRDefault="0053298F" w:rsidP="00223ED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E072B">
              <w:rPr>
                <w:color w:val="000000" w:themeColor="text1"/>
                <w:sz w:val="28"/>
                <w:szCs w:val="28"/>
              </w:rPr>
              <w:t>164217</w:t>
            </w:r>
          </w:p>
        </w:tc>
      </w:tr>
    </w:tbl>
    <w:p w:rsidR="00223ED7" w:rsidRDefault="00223ED7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53298F" w:rsidRPr="007E072B" w:rsidRDefault="0053298F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Из </w:t>
      </w:r>
      <w:r w:rsidR="00135F49" w:rsidRPr="007E072B">
        <w:rPr>
          <w:color w:val="000000" w:themeColor="text1"/>
          <w:sz w:val="28"/>
          <w:szCs w:val="28"/>
        </w:rPr>
        <w:t xml:space="preserve">таблицы </w:t>
      </w:r>
      <w:r w:rsidRPr="007E072B">
        <w:rPr>
          <w:color w:val="000000" w:themeColor="text1"/>
          <w:sz w:val="28"/>
          <w:szCs w:val="28"/>
        </w:rPr>
        <w:t xml:space="preserve">13 следует, что при номинальной нагрузке </w:t>
      </w:r>
      <w:r w:rsidRPr="007E072B">
        <w:rPr>
          <w:i/>
          <w:color w:val="000000" w:themeColor="text1"/>
          <w:sz w:val="28"/>
          <w:szCs w:val="28"/>
        </w:rPr>
        <w:t>Р</w:t>
      </w:r>
      <w:r w:rsidRPr="007E072B">
        <w:rPr>
          <w:i/>
          <w:color w:val="000000" w:themeColor="text1"/>
          <w:sz w:val="28"/>
          <w:szCs w:val="28"/>
          <w:vertAlign w:val="subscript"/>
        </w:rPr>
        <w:t>ст</w:t>
      </w:r>
      <w:r w:rsidRPr="007E072B">
        <w:rPr>
          <w:color w:val="000000" w:themeColor="text1"/>
          <w:sz w:val="28"/>
          <w:szCs w:val="28"/>
        </w:rPr>
        <w:t xml:space="preserve">=115,0 кН и </w:t>
      </w:r>
      <w:r w:rsidRPr="007E072B">
        <w:rPr>
          <w:color w:val="000000" w:themeColor="text1"/>
          <w:sz w:val="28"/>
          <w:szCs w:val="28"/>
          <w:lang w:val="en-US"/>
        </w:rPr>
        <w:t>V</w:t>
      </w:r>
      <w:r w:rsidRPr="007E072B">
        <w:rPr>
          <w:color w:val="000000" w:themeColor="text1"/>
          <w:sz w:val="28"/>
          <w:szCs w:val="28"/>
        </w:rPr>
        <w:t xml:space="preserve">=22,22м/с в прямых участках пути большую нагрузку на рельс оказывают колеса электровоза </w:t>
      </w:r>
      <w:r w:rsidRPr="007E072B">
        <w:rPr>
          <w:bCs/>
          <w:color w:val="000000" w:themeColor="text1"/>
          <w:sz w:val="28"/>
          <w:szCs w:val="28"/>
        </w:rPr>
        <w:t>ВЛ10</w:t>
      </w:r>
      <w:r w:rsidRPr="007E072B">
        <w:rPr>
          <w:color w:val="000000" w:themeColor="text1"/>
          <w:sz w:val="28"/>
          <w:szCs w:val="28"/>
        </w:rPr>
        <w:t>, чем колеса электровоза ЧС2 и четырехосного вагона ЦНИИ-Х3.</w:t>
      </w:r>
    </w:p>
    <w:p w:rsidR="0053298F" w:rsidRPr="007E072B" w:rsidRDefault="0053298F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Для определения влияния соседних колес тележки (</w:t>
      </w:r>
      <w:r w:rsidRPr="007E072B">
        <w:rPr>
          <w:i/>
          <w:color w:val="000000" w:themeColor="text1"/>
          <w:sz w:val="28"/>
          <w:szCs w:val="28"/>
        </w:rPr>
        <w:t>ƩР</w:t>
      </w:r>
      <w:r w:rsidRPr="007E072B">
        <w:rPr>
          <w:i/>
          <w:color w:val="000000" w:themeColor="text1"/>
          <w:sz w:val="28"/>
          <w:szCs w:val="28"/>
          <w:vertAlign w:val="subscript"/>
        </w:rPr>
        <w:t>ср</w:t>
      </w:r>
      <w:r w:rsidRPr="007E072B">
        <w:rPr>
          <w:i/>
          <w:color w:val="000000" w:themeColor="text1"/>
          <w:sz w:val="28"/>
          <w:szCs w:val="28"/>
        </w:rPr>
        <w:t>μ</w:t>
      </w:r>
      <w:r w:rsidRPr="007E072B">
        <w:rPr>
          <w:i/>
          <w:color w:val="000000" w:themeColor="text1"/>
          <w:sz w:val="28"/>
          <w:szCs w:val="28"/>
          <w:vertAlign w:val="subscript"/>
        </w:rPr>
        <w:t>кх</w:t>
      </w:r>
      <w:r w:rsidR="009A7DE2">
        <w:rPr>
          <w:color w:val="000000" w:themeColor="text1"/>
          <w:sz w:val="28"/>
          <w:szCs w:val="28"/>
        </w:rPr>
        <w:t xml:space="preserve"> и </w:t>
      </w:r>
      <w:r w:rsidRPr="007E072B">
        <w:rPr>
          <w:i/>
          <w:color w:val="000000" w:themeColor="text1"/>
          <w:sz w:val="28"/>
          <w:szCs w:val="28"/>
        </w:rPr>
        <w:t>ƩР</w:t>
      </w:r>
      <w:r w:rsidRPr="007E072B">
        <w:rPr>
          <w:i/>
          <w:color w:val="000000" w:themeColor="text1"/>
          <w:sz w:val="28"/>
          <w:szCs w:val="28"/>
          <w:vertAlign w:val="subscript"/>
        </w:rPr>
        <w:t>ср</w:t>
      </w:r>
      <w:r w:rsidRPr="007E072B">
        <w:rPr>
          <w:i/>
          <w:color w:val="000000" w:themeColor="text1"/>
          <w:sz w:val="28"/>
          <w:szCs w:val="28"/>
        </w:rPr>
        <w:t>η</w:t>
      </w:r>
      <w:r w:rsidRPr="007E072B">
        <w:rPr>
          <w:i/>
          <w:color w:val="000000" w:themeColor="text1"/>
          <w:sz w:val="28"/>
          <w:szCs w:val="28"/>
          <w:vertAlign w:val="subscript"/>
        </w:rPr>
        <w:t>кх</w:t>
      </w:r>
      <w:r w:rsidRPr="007E072B">
        <w:rPr>
          <w:color w:val="000000" w:themeColor="text1"/>
          <w:sz w:val="28"/>
          <w:szCs w:val="28"/>
        </w:rPr>
        <w:t xml:space="preserve">) на величину соответственно изгибающего момента </w:t>
      </w:r>
      <w:r w:rsidRPr="007E072B">
        <w:rPr>
          <w:i/>
          <w:color w:val="000000" w:themeColor="text1"/>
          <w:sz w:val="28"/>
          <w:szCs w:val="28"/>
        </w:rPr>
        <w:t>М</w:t>
      </w:r>
      <w:r w:rsidRPr="007E072B">
        <w:rPr>
          <w:color w:val="000000" w:themeColor="text1"/>
          <w:sz w:val="28"/>
          <w:szCs w:val="28"/>
        </w:rPr>
        <w:t xml:space="preserve"> и нагрузки на шпалу</w:t>
      </w:r>
      <w:r w:rsidRPr="007E072B">
        <w:rPr>
          <w:i/>
          <w:color w:val="000000" w:themeColor="text1"/>
          <w:sz w:val="28"/>
          <w:szCs w:val="28"/>
        </w:rPr>
        <w:t xml:space="preserve"> Q</w:t>
      </w:r>
      <w:r w:rsidRPr="007E072B">
        <w:rPr>
          <w:color w:val="000000" w:themeColor="text1"/>
          <w:sz w:val="28"/>
          <w:szCs w:val="28"/>
        </w:rPr>
        <w:t xml:space="preserve"> выбираем расчетную ось, руководствуясь схемами на </w:t>
      </w:r>
      <w:r w:rsidR="00135F49" w:rsidRPr="007E072B">
        <w:rPr>
          <w:color w:val="000000" w:themeColor="text1"/>
          <w:sz w:val="28"/>
          <w:szCs w:val="28"/>
        </w:rPr>
        <w:t xml:space="preserve">рисунке </w:t>
      </w:r>
      <w:r w:rsidRPr="007E072B">
        <w:rPr>
          <w:color w:val="000000" w:themeColor="text1"/>
          <w:sz w:val="28"/>
          <w:szCs w:val="28"/>
        </w:rPr>
        <w:t>3.</w:t>
      </w:r>
    </w:p>
    <w:p w:rsidR="0053298F" w:rsidRPr="007E072B" w:rsidRDefault="0053298F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Наибольший изгибающий момент </w:t>
      </w:r>
      <w:r w:rsidRPr="007E072B">
        <w:rPr>
          <w:i/>
          <w:color w:val="000000" w:themeColor="text1"/>
          <w:sz w:val="28"/>
          <w:szCs w:val="28"/>
        </w:rPr>
        <w:t>М</w:t>
      </w:r>
      <w:r w:rsidRPr="007E072B">
        <w:rPr>
          <w:i/>
          <w:color w:val="000000" w:themeColor="text1"/>
          <w:sz w:val="28"/>
          <w:szCs w:val="28"/>
          <w:vertAlign w:val="subscript"/>
          <w:lang w:val="en-US"/>
        </w:rPr>
        <w:t>max</w:t>
      </w:r>
      <w:r w:rsidRPr="007E072B">
        <w:rPr>
          <w:color w:val="000000" w:themeColor="text1"/>
          <w:sz w:val="28"/>
          <w:szCs w:val="28"/>
        </w:rPr>
        <w:t xml:space="preserve"> возникает под одним из колес. Если выполняется условие </w:t>
      </w:r>
      <w:r w:rsidRPr="007E072B">
        <w:rPr>
          <w:i/>
          <w:color w:val="000000" w:themeColor="text1"/>
          <w:sz w:val="28"/>
          <w:szCs w:val="28"/>
          <w:lang w:val="en-US"/>
        </w:rPr>
        <w:t>x</w:t>
      </w:r>
      <w:r w:rsidRPr="007E072B">
        <w:rPr>
          <w:i/>
          <w:color w:val="000000" w:themeColor="text1"/>
          <w:sz w:val="28"/>
          <w:szCs w:val="28"/>
        </w:rPr>
        <w:t>=</w:t>
      </w:r>
      <w:r w:rsidR="00450BC3">
        <w:rPr>
          <w:i/>
          <w:color w:val="000000" w:themeColor="text1"/>
          <w:sz w:val="28"/>
          <w:szCs w:val="28"/>
        </w:rPr>
        <w:t>3</w:t>
      </w:r>
      <w:r w:rsidRPr="007E072B">
        <w:rPr>
          <w:i/>
          <w:color w:val="000000" w:themeColor="text1"/>
          <w:sz w:val="28"/>
          <w:szCs w:val="28"/>
          <w:lang w:val="en-US"/>
        </w:rPr>
        <w:t>π</w:t>
      </w:r>
      <w:r w:rsidRPr="007E072B">
        <w:rPr>
          <w:i/>
          <w:color w:val="000000" w:themeColor="text1"/>
          <w:sz w:val="28"/>
          <w:szCs w:val="28"/>
        </w:rPr>
        <w:t>/4</w:t>
      </w:r>
      <w:r w:rsidRPr="007E072B">
        <w:rPr>
          <w:i/>
          <w:color w:val="000000" w:themeColor="text1"/>
          <w:sz w:val="28"/>
          <w:szCs w:val="28"/>
          <w:lang w:val="en-US"/>
        </w:rPr>
        <w:t>k</w:t>
      </w:r>
      <w:r w:rsidRPr="007E072B">
        <w:rPr>
          <w:i/>
          <w:color w:val="000000" w:themeColor="text1"/>
          <w:sz w:val="28"/>
          <w:szCs w:val="28"/>
        </w:rPr>
        <w:t>&lt;</w:t>
      </w:r>
      <w:r w:rsidRPr="007E072B">
        <w:rPr>
          <w:i/>
          <w:color w:val="000000" w:themeColor="text1"/>
          <w:sz w:val="28"/>
          <w:szCs w:val="28"/>
          <w:lang w:val="en-US"/>
        </w:rPr>
        <w:t>l</w:t>
      </w:r>
      <w:r w:rsidRPr="007E072B">
        <w:rPr>
          <w:i/>
          <w:color w:val="000000" w:themeColor="text1"/>
          <w:sz w:val="28"/>
          <w:szCs w:val="28"/>
          <w:vertAlign w:val="subscript"/>
          <w:lang w:val="en-US"/>
        </w:rPr>
        <w:t>min</w:t>
      </w:r>
      <w:r w:rsidRPr="007E072B">
        <w:rPr>
          <w:i/>
          <w:color w:val="000000" w:themeColor="text1"/>
          <w:sz w:val="28"/>
          <w:szCs w:val="28"/>
        </w:rPr>
        <w:t>,</w:t>
      </w:r>
      <w:r w:rsidRPr="007E072B">
        <w:rPr>
          <w:color w:val="000000" w:themeColor="text1"/>
          <w:sz w:val="28"/>
          <w:szCs w:val="28"/>
        </w:rPr>
        <w:t xml:space="preserve"> где </w:t>
      </w:r>
      <w:r w:rsidRPr="007E072B">
        <w:rPr>
          <w:i/>
          <w:color w:val="000000" w:themeColor="text1"/>
          <w:sz w:val="28"/>
          <w:szCs w:val="28"/>
          <w:lang w:val="en-US"/>
        </w:rPr>
        <w:t>l</w:t>
      </w:r>
      <w:r w:rsidRPr="007E072B">
        <w:rPr>
          <w:i/>
          <w:color w:val="000000" w:themeColor="text1"/>
          <w:sz w:val="28"/>
          <w:szCs w:val="28"/>
          <w:vertAlign w:val="subscript"/>
          <w:lang w:val="en-US"/>
        </w:rPr>
        <w:t>min</w:t>
      </w:r>
      <w:r w:rsidRPr="007E072B">
        <w:rPr>
          <w:color w:val="000000" w:themeColor="text1"/>
          <w:sz w:val="28"/>
          <w:szCs w:val="28"/>
        </w:rPr>
        <w:t xml:space="preserve"> - минимальное расстояние между осями колесных пар, то за расчетную ось принимается первая ось тележки.</w:t>
      </w:r>
    </w:p>
    <w:p w:rsidR="0053298F" w:rsidRPr="007E072B" w:rsidRDefault="0053298F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Для электровоза </w:t>
      </w:r>
      <w:r w:rsidRPr="007E072B">
        <w:rPr>
          <w:bCs/>
          <w:color w:val="000000" w:themeColor="text1"/>
          <w:sz w:val="28"/>
          <w:szCs w:val="28"/>
        </w:rPr>
        <w:t>ЧС2</w:t>
      </w:r>
      <w:r w:rsidRPr="007E072B">
        <w:rPr>
          <w:color w:val="000000" w:themeColor="text1"/>
          <w:sz w:val="28"/>
          <w:szCs w:val="28"/>
        </w:rPr>
        <w:t xml:space="preserve"> получим, что х=</w:t>
      </w:r>
      <w:r w:rsidR="00450BC3">
        <w:rPr>
          <w:color w:val="000000" w:themeColor="text1"/>
          <w:sz w:val="28"/>
          <w:szCs w:val="28"/>
        </w:rPr>
        <w:t>3∙</w:t>
      </w:r>
      <w:r w:rsidRPr="007E072B">
        <w:rPr>
          <w:color w:val="000000" w:themeColor="text1"/>
          <w:sz w:val="28"/>
          <w:szCs w:val="28"/>
        </w:rPr>
        <w:t>3,1416/</w:t>
      </w:r>
      <w:r w:rsidR="00450BC3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4·1,536</w:t>
      </w:r>
      <w:r w:rsidR="00450BC3">
        <w:rPr>
          <w:color w:val="000000" w:themeColor="text1"/>
          <w:sz w:val="28"/>
          <w:szCs w:val="28"/>
        </w:rPr>
        <w:t xml:space="preserve">) </w:t>
      </w:r>
      <w:r w:rsidRPr="007E072B">
        <w:rPr>
          <w:color w:val="000000" w:themeColor="text1"/>
          <w:sz w:val="28"/>
          <w:szCs w:val="28"/>
        </w:rPr>
        <w:t>=</w:t>
      </w:r>
      <w:r w:rsidR="00450BC3" w:rsidRPr="00450BC3">
        <w:rPr>
          <w:color w:val="000000" w:themeColor="text1"/>
          <w:sz w:val="28"/>
          <w:szCs w:val="28"/>
        </w:rPr>
        <w:t xml:space="preserve"> </w:t>
      </w:r>
      <w:r w:rsidR="00450BC3" w:rsidRPr="007E072B">
        <w:rPr>
          <w:color w:val="000000" w:themeColor="text1"/>
          <w:sz w:val="28"/>
          <w:szCs w:val="28"/>
        </w:rPr>
        <w:t xml:space="preserve">1,53м </w:t>
      </w:r>
      <w:r w:rsidRPr="007E072B">
        <w:rPr>
          <w:color w:val="000000" w:themeColor="text1"/>
          <w:sz w:val="28"/>
          <w:szCs w:val="28"/>
        </w:rPr>
        <w:t>&lt; 2,40 м.</w:t>
      </w:r>
    </w:p>
    <w:p w:rsidR="0053298F" w:rsidRPr="007E072B" w:rsidRDefault="0053298F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Исходя из этого расчета, за расчетную ось принимаем первую ось тележки. Оси 2-ая и 3-я находятся в отрицательной зоне линий влияния для μ</w:t>
      </w:r>
      <w:r w:rsidRPr="007E072B">
        <w:rPr>
          <w:color w:val="000000" w:themeColor="text1"/>
          <w:sz w:val="28"/>
          <w:szCs w:val="28"/>
          <w:vertAlign w:val="subscript"/>
        </w:rPr>
        <w:t>кх</w:t>
      </w:r>
      <w:r w:rsidRPr="007E072B">
        <w:rPr>
          <w:color w:val="000000" w:themeColor="text1"/>
          <w:sz w:val="28"/>
          <w:szCs w:val="28"/>
        </w:rPr>
        <w:t>.</w:t>
      </w:r>
    </w:p>
    <w:p w:rsidR="0053298F" w:rsidRPr="007E072B" w:rsidRDefault="0053298F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При определении наибольшего прогиба у рельса (</w:t>
      </w:r>
      <w:r w:rsidRPr="007E072B">
        <w:rPr>
          <w:i/>
          <w:color w:val="000000" w:themeColor="text1"/>
          <w:sz w:val="28"/>
          <w:szCs w:val="28"/>
        </w:rPr>
        <w:t>у</w:t>
      </w:r>
      <w:r w:rsidRPr="007E072B">
        <w:rPr>
          <w:color w:val="000000" w:themeColor="text1"/>
          <w:sz w:val="28"/>
          <w:szCs w:val="28"/>
        </w:rPr>
        <w:t xml:space="preserve">) и нагрузки на шпалу </w:t>
      </w:r>
      <w:r w:rsidRPr="007E072B">
        <w:rPr>
          <w:i/>
          <w:color w:val="000000" w:themeColor="text1"/>
          <w:sz w:val="28"/>
          <w:szCs w:val="28"/>
        </w:rPr>
        <w:t>Q</w:t>
      </w:r>
      <w:r w:rsidRPr="007E072B">
        <w:rPr>
          <w:color w:val="000000" w:themeColor="text1"/>
          <w:sz w:val="28"/>
          <w:szCs w:val="28"/>
        </w:rPr>
        <w:t xml:space="preserve"> за расчетную ось в трехосной тележке принимается первая ось, если выполняется условие </w:t>
      </w:r>
      <w:r w:rsidRPr="007E072B">
        <w:rPr>
          <w:i/>
          <w:color w:val="000000" w:themeColor="text1"/>
          <w:sz w:val="28"/>
          <w:szCs w:val="28"/>
          <w:lang w:val="en-US"/>
        </w:rPr>
        <w:t>x</w:t>
      </w:r>
      <w:r w:rsidRPr="007E072B">
        <w:rPr>
          <w:i/>
          <w:color w:val="000000" w:themeColor="text1"/>
          <w:sz w:val="28"/>
          <w:szCs w:val="28"/>
        </w:rPr>
        <w:t>=3</w:t>
      </w:r>
      <w:r w:rsidRPr="007E072B">
        <w:rPr>
          <w:i/>
          <w:color w:val="000000" w:themeColor="text1"/>
          <w:sz w:val="28"/>
          <w:szCs w:val="28"/>
          <w:lang w:val="en-US"/>
        </w:rPr>
        <w:t>π</w:t>
      </w:r>
      <w:r w:rsidRPr="007E072B">
        <w:rPr>
          <w:i/>
          <w:color w:val="000000" w:themeColor="text1"/>
          <w:sz w:val="28"/>
          <w:szCs w:val="28"/>
        </w:rPr>
        <w:t>/4</w:t>
      </w:r>
      <w:r w:rsidRPr="007E072B">
        <w:rPr>
          <w:i/>
          <w:color w:val="000000" w:themeColor="text1"/>
          <w:sz w:val="28"/>
          <w:szCs w:val="28"/>
          <w:lang w:val="en-US"/>
        </w:rPr>
        <w:t>k</w:t>
      </w:r>
      <w:r w:rsidRPr="007E072B">
        <w:rPr>
          <w:i/>
          <w:color w:val="000000" w:themeColor="text1"/>
          <w:sz w:val="28"/>
          <w:szCs w:val="28"/>
        </w:rPr>
        <w:t>&lt;</w:t>
      </w:r>
      <w:r w:rsidRPr="007E072B">
        <w:rPr>
          <w:i/>
          <w:color w:val="000000" w:themeColor="text1"/>
          <w:sz w:val="28"/>
          <w:szCs w:val="28"/>
          <w:lang w:val="en-US"/>
        </w:rPr>
        <w:t>l</w:t>
      </w:r>
      <w:r w:rsidRPr="007E072B">
        <w:rPr>
          <w:i/>
          <w:color w:val="000000" w:themeColor="text1"/>
          <w:sz w:val="28"/>
          <w:szCs w:val="28"/>
          <w:vertAlign w:val="subscript"/>
          <w:lang w:val="en-US"/>
        </w:rPr>
        <w:t>min</w:t>
      </w:r>
      <w:r w:rsidRPr="007E072B">
        <w:rPr>
          <w:color w:val="000000" w:themeColor="text1"/>
          <w:sz w:val="28"/>
          <w:szCs w:val="28"/>
        </w:rPr>
        <w:t>. Тогда х=</w:t>
      </w:r>
      <w:r w:rsidR="00450BC3" w:rsidRPr="00450BC3">
        <w:rPr>
          <w:color w:val="000000" w:themeColor="text1"/>
          <w:sz w:val="28"/>
          <w:szCs w:val="28"/>
        </w:rPr>
        <w:t>3∙3,1416/(4</w:t>
      </w:r>
      <w:r w:rsidR="00450BC3">
        <w:rPr>
          <w:color w:val="000000" w:themeColor="text1"/>
          <w:sz w:val="28"/>
          <w:szCs w:val="28"/>
        </w:rPr>
        <w:t>∙</w:t>
      </w:r>
      <w:r w:rsidR="00450BC3" w:rsidRPr="00450BC3">
        <w:rPr>
          <w:color w:val="000000" w:themeColor="text1"/>
          <w:sz w:val="28"/>
          <w:szCs w:val="28"/>
        </w:rPr>
        <w:t xml:space="preserve">1,536) </w:t>
      </w:r>
      <w:r w:rsidRPr="007E072B">
        <w:rPr>
          <w:color w:val="000000" w:themeColor="text1"/>
          <w:sz w:val="28"/>
          <w:szCs w:val="28"/>
        </w:rPr>
        <w:t>=</w:t>
      </w:r>
      <w:r w:rsidR="00450BC3">
        <w:rPr>
          <w:color w:val="000000" w:themeColor="text1"/>
          <w:sz w:val="28"/>
          <w:szCs w:val="28"/>
        </w:rPr>
        <w:t xml:space="preserve"> </w:t>
      </w:r>
      <w:r w:rsidRPr="007E072B">
        <w:rPr>
          <w:color w:val="000000" w:themeColor="text1"/>
          <w:sz w:val="28"/>
          <w:szCs w:val="28"/>
        </w:rPr>
        <w:t>1,53м &lt; 4,60 м.</w:t>
      </w:r>
    </w:p>
    <w:p w:rsidR="0053298F" w:rsidRPr="007E072B" w:rsidRDefault="0053298F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За расчетную принимаем первую ось, 2-я и 3-я ось располагается в отрицательной зоне линий влияния </w:t>
      </w:r>
      <w:r w:rsidRPr="007E072B">
        <w:rPr>
          <w:i/>
          <w:color w:val="000000" w:themeColor="text1"/>
          <w:sz w:val="28"/>
          <w:szCs w:val="28"/>
        </w:rPr>
        <w:t>η</w:t>
      </w:r>
      <w:r w:rsidRPr="007E072B">
        <w:rPr>
          <w:i/>
          <w:color w:val="000000" w:themeColor="text1"/>
          <w:sz w:val="28"/>
          <w:szCs w:val="28"/>
          <w:vertAlign w:val="subscript"/>
        </w:rPr>
        <w:t>кх</w:t>
      </w:r>
      <w:r w:rsidRPr="007E072B">
        <w:rPr>
          <w:color w:val="000000" w:themeColor="text1"/>
          <w:sz w:val="28"/>
          <w:szCs w:val="28"/>
        </w:rPr>
        <w:t>.</w:t>
      </w:r>
    </w:p>
    <w:p w:rsidR="0053298F" w:rsidRPr="007E072B" w:rsidRDefault="0053298F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Определим</w:t>
      </w:r>
      <w:r w:rsidRPr="007E072B">
        <w:rPr>
          <w:i/>
          <w:color w:val="000000" w:themeColor="text1"/>
          <w:sz w:val="28"/>
          <w:szCs w:val="28"/>
        </w:rPr>
        <w:t xml:space="preserve"> ƩР</w:t>
      </w:r>
      <w:r w:rsidRPr="007E072B">
        <w:rPr>
          <w:i/>
          <w:color w:val="000000" w:themeColor="text1"/>
          <w:sz w:val="28"/>
          <w:szCs w:val="28"/>
          <w:vertAlign w:val="subscript"/>
        </w:rPr>
        <w:t>ср</w:t>
      </w:r>
      <w:r w:rsidRPr="007E072B">
        <w:rPr>
          <w:i/>
          <w:color w:val="000000" w:themeColor="text1"/>
          <w:sz w:val="28"/>
          <w:szCs w:val="28"/>
        </w:rPr>
        <w:t>μ</w:t>
      </w:r>
      <w:r w:rsidRPr="007E072B">
        <w:rPr>
          <w:i/>
          <w:color w:val="000000" w:themeColor="text1"/>
          <w:sz w:val="28"/>
          <w:szCs w:val="28"/>
          <w:vertAlign w:val="subscript"/>
        </w:rPr>
        <w:t>кх</w:t>
      </w:r>
      <w:r w:rsidRPr="007E072B">
        <w:rPr>
          <w:color w:val="000000" w:themeColor="text1"/>
          <w:sz w:val="28"/>
          <w:szCs w:val="28"/>
        </w:rPr>
        <w:t xml:space="preserve">  и  </w:t>
      </w:r>
      <w:r w:rsidRPr="007E072B">
        <w:rPr>
          <w:i/>
          <w:color w:val="000000" w:themeColor="text1"/>
          <w:sz w:val="28"/>
          <w:szCs w:val="28"/>
        </w:rPr>
        <w:t>ƩР</w:t>
      </w:r>
      <w:r w:rsidRPr="007E072B">
        <w:rPr>
          <w:i/>
          <w:color w:val="000000" w:themeColor="text1"/>
          <w:sz w:val="28"/>
          <w:szCs w:val="28"/>
          <w:vertAlign w:val="subscript"/>
        </w:rPr>
        <w:t>ср</w:t>
      </w:r>
      <w:r w:rsidRPr="007E072B">
        <w:rPr>
          <w:i/>
          <w:color w:val="000000" w:themeColor="text1"/>
          <w:sz w:val="28"/>
          <w:szCs w:val="28"/>
        </w:rPr>
        <w:t>η</w:t>
      </w:r>
      <w:r w:rsidRPr="007E072B">
        <w:rPr>
          <w:i/>
          <w:color w:val="000000" w:themeColor="text1"/>
          <w:sz w:val="28"/>
          <w:szCs w:val="28"/>
          <w:vertAlign w:val="subscript"/>
        </w:rPr>
        <w:t>кх</w:t>
      </w:r>
      <w:r w:rsidRPr="007E072B">
        <w:rPr>
          <w:color w:val="000000" w:themeColor="text1"/>
          <w:sz w:val="28"/>
          <w:szCs w:val="28"/>
        </w:rPr>
        <w:t xml:space="preserve"> для трехосной тележки электровоза </w:t>
      </w:r>
      <w:r w:rsidRPr="007E072B">
        <w:rPr>
          <w:bCs/>
          <w:color w:val="000000" w:themeColor="text1"/>
          <w:sz w:val="28"/>
          <w:szCs w:val="28"/>
        </w:rPr>
        <w:t>ЧС2</w:t>
      </w:r>
      <w:r w:rsidRPr="007E072B">
        <w:rPr>
          <w:color w:val="000000" w:themeColor="text1"/>
          <w:sz w:val="28"/>
          <w:szCs w:val="28"/>
        </w:rPr>
        <w:t xml:space="preserve">, имеющего расстояние между осями </w:t>
      </w:r>
      <w:r w:rsidRPr="007E072B">
        <w:rPr>
          <w:color w:val="000000" w:themeColor="text1"/>
          <w:sz w:val="28"/>
          <w:szCs w:val="28"/>
          <w:lang w:val="en-US"/>
        </w:rPr>
        <w:t>l</w:t>
      </w:r>
      <w:r w:rsidRPr="007E072B">
        <w:rPr>
          <w:color w:val="000000" w:themeColor="text1"/>
          <w:sz w:val="28"/>
          <w:szCs w:val="28"/>
          <w:vertAlign w:val="subscript"/>
        </w:rPr>
        <w:t>1</w:t>
      </w:r>
      <w:r w:rsidRPr="007E072B">
        <w:rPr>
          <w:color w:val="000000" w:themeColor="text1"/>
          <w:sz w:val="28"/>
          <w:szCs w:val="28"/>
        </w:rPr>
        <w:t xml:space="preserve"> = 2,4, </w:t>
      </w:r>
      <w:r w:rsidRPr="007E072B">
        <w:rPr>
          <w:color w:val="000000" w:themeColor="text1"/>
          <w:sz w:val="28"/>
          <w:szCs w:val="28"/>
          <w:lang w:val="en-US"/>
        </w:rPr>
        <w:t>l</w:t>
      </w:r>
      <w:r w:rsidRPr="007E072B">
        <w:rPr>
          <w:color w:val="000000" w:themeColor="text1"/>
          <w:sz w:val="28"/>
          <w:szCs w:val="28"/>
          <w:vertAlign w:val="subscript"/>
        </w:rPr>
        <w:t>2</w:t>
      </w:r>
      <w:r w:rsidRPr="007E072B">
        <w:rPr>
          <w:color w:val="000000" w:themeColor="text1"/>
          <w:sz w:val="28"/>
          <w:szCs w:val="28"/>
        </w:rPr>
        <w:t xml:space="preserve"> = 2,2 м:</w:t>
      </w:r>
    </w:p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1)в прямом участке пути для 2-ой оси тележки kx=1,536·2,40=3,69 и ординаты влияния μ</w:t>
      </w:r>
      <w:r w:rsidRPr="007E072B">
        <w:rPr>
          <w:color w:val="000000" w:themeColor="text1"/>
          <w:sz w:val="28"/>
          <w:szCs w:val="28"/>
          <w:vertAlign w:val="subscript"/>
        </w:rPr>
        <w:t>2</w:t>
      </w:r>
      <w:r w:rsidRPr="007E072B">
        <w:rPr>
          <w:color w:val="000000" w:themeColor="text1"/>
          <w:sz w:val="28"/>
          <w:szCs w:val="28"/>
        </w:rPr>
        <w:t>=-0,0083 и η</w:t>
      </w:r>
      <w:r w:rsidRPr="007E072B">
        <w:rPr>
          <w:color w:val="000000" w:themeColor="text1"/>
          <w:sz w:val="28"/>
          <w:szCs w:val="28"/>
          <w:vertAlign w:val="subscript"/>
        </w:rPr>
        <w:t>2</w:t>
      </w:r>
      <w:r w:rsidRPr="007E072B">
        <w:rPr>
          <w:color w:val="000000" w:themeColor="text1"/>
          <w:sz w:val="28"/>
          <w:szCs w:val="28"/>
        </w:rPr>
        <w:t>=-0,0343; для 3-й оси ординаты линии влияния настолько малы, что они не оказывают существенного влияния, следовательно μ</w:t>
      </w:r>
      <w:r w:rsidRPr="007E072B">
        <w:rPr>
          <w:color w:val="000000" w:themeColor="text1"/>
          <w:sz w:val="28"/>
          <w:szCs w:val="28"/>
          <w:vertAlign w:val="subscript"/>
        </w:rPr>
        <w:t>3</w:t>
      </w:r>
      <w:r w:rsidRPr="007E072B">
        <w:rPr>
          <w:color w:val="000000" w:themeColor="text1"/>
          <w:sz w:val="28"/>
          <w:szCs w:val="28"/>
        </w:rPr>
        <w:t xml:space="preserve"> = 0 и η</w:t>
      </w:r>
      <w:r w:rsidRPr="007E072B">
        <w:rPr>
          <w:color w:val="000000" w:themeColor="text1"/>
          <w:sz w:val="28"/>
          <w:szCs w:val="28"/>
          <w:vertAlign w:val="subscript"/>
        </w:rPr>
        <w:t>2</w:t>
      </w:r>
      <w:r w:rsidRPr="007E072B">
        <w:rPr>
          <w:color w:val="000000" w:themeColor="text1"/>
          <w:sz w:val="28"/>
          <w:szCs w:val="28"/>
        </w:rPr>
        <w:t xml:space="preserve"> = 0.</w:t>
      </w:r>
    </w:p>
    <w:p w:rsidR="0053298F" w:rsidRPr="00450BC3" w:rsidRDefault="00223ED7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 xml:space="preserve">Для скорости движения </w:t>
      </w:r>
      <w:r w:rsidR="0053298F" w:rsidRPr="007E072B">
        <w:rPr>
          <w:color w:val="000000" w:themeColor="text1"/>
          <w:sz w:val="28"/>
          <w:szCs w:val="28"/>
        </w:rPr>
        <w:t>электровоза 22,22 м/с:</w:t>
      </w:r>
    </w:p>
    <w:p w:rsidR="0053298F" w:rsidRPr="007E072B" w:rsidRDefault="0053298F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ƩР</w:t>
      </w:r>
      <w:r w:rsidRPr="007E072B">
        <w:rPr>
          <w:color w:val="000000" w:themeColor="text1"/>
          <w:sz w:val="28"/>
          <w:szCs w:val="28"/>
          <w:vertAlign w:val="subscript"/>
        </w:rPr>
        <w:t xml:space="preserve">ср </w:t>
      </w:r>
      <w:r w:rsidRPr="007E072B">
        <w:rPr>
          <w:color w:val="000000" w:themeColor="text1"/>
          <w:sz w:val="28"/>
          <w:szCs w:val="28"/>
        </w:rPr>
        <w:t>(μ</w:t>
      </w:r>
      <w:r w:rsidRPr="007E072B">
        <w:rPr>
          <w:color w:val="000000" w:themeColor="text1"/>
          <w:sz w:val="28"/>
          <w:szCs w:val="28"/>
          <w:vertAlign w:val="subscript"/>
        </w:rPr>
        <w:t>2</w:t>
      </w:r>
      <w:r w:rsidRPr="007E072B">
        <w:rPr>
          <w:color w:val="000000" w:themeColor="text1"/>
          <w:sz w:val="28"/>
          <w:szCs w:val="28"/>
        </w:rPr>
        <w:t xml:space="preserve"> + μ</w:t>
      </w:r>
      <w:r w:rsidRPr="007E072B">
        <w:rPr>
          <w:color w:val="000000" w:themeColor="text1"/>
          <w:sz w:val="28"/>
          <w:szCs w:val="28"/>
          <w:vertAlign w:val="subscript"/>
        </w:rPr>
        <w:t>3</w:t>
      </w:r>
      <w:r w:rsidRPr="007E072B">
        <w:rPr>
          <w:color w:val="000000" w:themeColor="text1"/>
          <w:sz w:val="28"/>
          <w:szCs w:val="28"/>
        </w:rPr>
        <w:t>)= 116236,25·(-0,0083+0)=-964,76 (Н);</w:t>
      </w:r>
    </w:p>
    <w:p w:rsidR="0053298F" w:rsidRPr="007E072B" w:rsidRDefault="0053298F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ƩР</w:t>
      </w:r>
      <w:r w:rsidRPr="007E072B">
        <w:rPr>
          <w:color w:val="000000" w:themeColor="text1"/>
          <w:sz w:val="28"/>
          <w:szCs w:val="28"/>
          <w:vertAlign w:val="subscript"/>
        </w:rPr>
        <w:t xml:space="preserve">ср </w:t>
      </w:r>
      <w:r w:rsidRPr="007E072B">
        <w:rPr>
          <w:color w:val="000000" w:themeColor="text1"/>
          <w:sz w:val="28"/>
          <w:szCs w:val="28"/>
        </w:rPr>
        <w:t>(η</w:t>
      </w:r>
      <w:r w:rsidRPr="007E072B">
        <w:rPr>
          <w:color w:val="000000" w:themeColor="text1"/>
          <w:sz w:val="28"/>
          <w:szCs w:val="28"/>
          <w:vertAlign w:val="subscript"/>
        </w:rPr>
        <w:t>2</w:t>
      </w:r>
      <w:r w:rsidRPr="007E072B">
        <w:rPr>
          <w:color w:val="000000" w:themeColor="text1"/>
          <w:sz w:val="28"/>
          <w:szCs w:val="28"/>
        </w:rPr>
        <w:t xml:space="preserve"> + η</w:t>
      </w:r>
      <w:r w:rsidRPr="007E072B">
        <w:rPr>
          <w:color w:val="000000" w:themeColor="text1"/>
          <w:sz w:val="28"/>
          <w:szCs w:val="28"/>
          <w:vertAlign w:val="subscript"/>
        </w:rPr>
        <w:t>3</w:t>
      </w:r>
      <w:r w:rsidRPr="007E072B">
        <w:rPr>
          <w:color w:val="000000" w:themeColor="text1"/>
          <w:sz w:val="28"/>
          <w:szCs w:val="28"/>
        </w:rPr>
        <w:t>)= 116236,25 ·(-0,0343+0)=-3986,9 (Н).</w:t>
      </w:r>
    </w:p>
    <w:p w:rsidR="0053298F" w:rsidRPr="007E072B" w:rsidRDefault="0053298F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2) в кривом участке расчеты аналогичные.</w:t>
      </w:r>
    </w:p>
    <w:p w:rsidR="0053298F" w:rsidRPr="007E072B" w:rsidRDefault="0053298F" w:rsidP="001D128D">
      <w:pPr>
        <w:tabs>
          <w:tab w:val="left" w:pos="4584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Эквивалентные</w:t>
      </w:r>
      <w:r w:rsidR="00223ED7">
        <w:rPr>
          <w:color w:val="000000" w:themeColor="text1"/>
          <w:sz w:val="28"/>
          <w:szCs w:val="28"/>
        </w:rPr>
        <w:t xml:space="preserve"> грузы при воздействии на путь </w:t>
      </w:r>
      <w:r w:rsidRPr="007E072B">
        <w:rPr>
          <w:color w:val="000000" w:themeColor="text1"/>
          <w:sz w:val="28"/>
          <w:szCs w:val="28"/>
        </w:rPr>
        <w:t xml:space="preserve">электровоза </w:t>
      </w:r>
      <w:r w:rsidRPr="007E072B">
        <w:rPr>
          <w:bCs/>
          <w:color w:val="000000" w:themeColor="text1"/>
          <w:sz w:val="28"/>
          <w:szCs w:val="28"/>
        </w:rPr>
        <w:t>ЧС2</w:t>
      </w:r>
      <w:r w:rsidRPr="007E072B">
        <w:rPr>
          <w:color w:val="000000" w:themeColor="text1"/>
          <w:sz w:val="28"/>
          <w:szCs w:val="28"/>
        </w:rPr>
        <w:t xml:space="preserve"> имеют следующие значения в прямом участке пути ( V=22,22 м/с) определим по формулам (2,15),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 xml:space="preserve">16),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 xml:space="preserve">17),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18):</w:t>
      </w:r>
    </w:p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6"/>
          <w:sz w:val="28"/>
          <w:szCs w:val="28"/>
        </w:rPr>
        <w:object w:dxaOrig="499" w:dyaOrig="320">
          <v:shape id="_x0000_i1126" type="#_x0000_t75" style="width:24pt;height:15.75pt" o:ole="">
            <v:imagedata r:id="rId206" o:title=""/>
          </v:shape>
          <o:OLEObject Type="Embed" ProgID="Equation.3" ShapeID="_x0000_i1126" DrawAspect="Content" ObjectID="_1528468450" r:id="rId207"/>
        </w:object>
      </w:r>
      <w:r w:rsidRPr="007E072B">
        <w:rPr>
          <w:color w:val="000000" w:themeColor="text1"/>
          <w:sz w:val="28"/>
          <w:szCs w:val="28"/>
        </w:rPr>
        <w:t>= Р</w:t>
      </w:r>
      <w:r w:rsidRPr="007E072B">
        <w:rPr>
          <w:color w:val="000000" w:themeColor="text1"/>
          <w:sz w:val="28"/>
          <w:szCs w:val="28"/>
          <w:vertAlign w:val="subscript"/>
        </w:rPr>
        <w:t>расч</w:t>
      </w:r>
      <w:r w:rsidRPr="007E072B">
        <w:rPr>
          <w:color w:val="000000" w:themeColor="text1"/>
          <w:sz w:val="28"/>
          <w:szCs w:val="28"/>
        </w:rPr>
        <w:t>+ ƩР</w:t>
      </w:r>
      <w:r w:rsidRPr="007E072B">
        <w:rPr>
          <w:color w:val="000000" w:themeColor="text1"/>
          <w:sz w:val="28"/>
          <w:szCs w:val="28"/>
          <w:vertAlign w:val="subscript"/>
        </w:rPr>
        <w:t>ср</w:t>
      </w:r>
      <w:r w:rsidRPr="007E072B">
        <w:rPr>
          <w:color w:val="000000" w:themeColor="text1"/>
          <w:sz w:val="28"/>
          <w:szCs w:val="28"/>
        </w:rPr>
        <w:t>μ</w:t>
      </w:r>
      <w:r w:rsidRPr="007E072B">
        <w:rPr>
          <w:color w:val="000000" w:themeColor="text1"/>
          <w:sz w:val="28"/>
          <w:szCs w:val="28"/>
          <w:vertAlign w:val="subscript"/>
        </w:rPr>
        <w:t>кх</w:t>
      </w:r>
      <w:r w:rsidRPr="007E072B">
        <w:rPr>
          <w:color w:val="000000" w:themeColor="text1"/>
          <w:sz w:val="28"/>
          <w:szCs w:val="28"/>
        </w:rPr>
        <w:t xml:space="preserve"> =143573-964,76=143283 (Н);</w:t>
      </w:r>
    </w:p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6"/>
          <w:sz w:val="28"/>
          <w:szCs w:val="28"/>
        </w:rPr>
        <w:object w:dxaOrig="520" w:dyaOrig="320">
          <v:shape id="_x0000_i1127" type="#_x0000_t75" style="width:26.25pt;height:15.75pt" o:ole="">
            <v:imagedata r:id="rId208" o:title=""/>
          </v:shape>
          <o:OLEObject Type="Embed" ProgID="Equation.3" ShapeID="_x0000_i1127" DrawAspect="Content" ObjectID="_1528468451" r:id="rId209"/>
        </w:object>
      </w:r>
      <w:r w:rsidRPr="007E072B">
        <w:rPr>
          <w:color w:val="000000" w:themeColor="text1"/>
          <w:sz w:val="28"/>
          <w:szCs w:val="28"/>
        </w:rPr>
        <w:t>= Р</w:t>
      </w:r>
      <w:r w:rsidRPr="007E072B">
        <w:rPr>
          <w:color w:val="000000" w:themeColor="text1"/>
          <w:sz w:val="28"/>
          <w:szCs w:val="28"/>
          <w:vertAlign w:val="subscript"/>
        </w:rPr>
        <w:t>расч</w:t>
      </w:r>
      <w:r w:rsidRPr="007E072B">
        <w:rPr>
          <w:color w:val="000000" w:themeColor="text1"/>
          <w:sz w:val="28"/>
          <w:szCs w:val="28"/>
        </w:rPr>
        <w:t>+ ƩР</w:t>
      </w:r>
      <w:r w:rsidRPr="007E072B">
        <w:rPr>
          <w:color w:val="000000" w:themeColor="text1"/>
          <w:sz w:val="28"/>
          <w:szCs w:val="28"/>
          <w:vertAlign w:val="subscript"/>
        </w:rPr>
        <w:t>ср</w:t>
      </w:r>
      <w:r w:rsidRPr="007E072B">
        <w:rPr>
          <w:color w:val="000000" w:themeColor="text1"/>
          <w:sz w:val="28"/>
          <w:szCs w:val="28"/>
        </w:rPr>
        <w:t>η</w:t>
      </w:r>
      <w:r w:rsidRPr="007E072B">
        <w:rPr>
          <w:color w:val="000000" w:themeColor="text1"/>
          <w:sz w:val="28"/>
          <w:szCs w:val="28"/>
          <w:vertAlign w:val="subscript"/>
        </w:rPr>
        <w:t>кх</w:t>
      </w:r>
      <w:r w:rsidRPr="007E072B">
        <w:rPr>
          <w:color w:val="000000" w:themeColor="text1"/>
          <w:sz w:val="28"/>
          <w:szCs w:val="28"/>
        </w:rPr>
        <w:t xml:space="preserve"> =143573-3986,9=139586 (Н).</w:t>
      </w:r>
    </w:p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Расчетные величины </w:t>
      </w:r>
      <w:r w:rsidRPr="007E072B">
        <w:rPr>
          <w:color w:val="000000" w:themeColor="text1"/>
          <w:position w:val="-6"/>
          <w:sz w:val="28"/>
          <w:szCs w:val="28"/>
        </w:rPr>
        <w:object w:dxaOrig="499" w:dyaOrig="320">
          <v:shape id="_x0000_i1128" type="#_x0000_t75" style="width:24pt;height:15.75pt" o:ole="">
            <v:imagedata r:id="rId206" o:title=""/>
          </v:shape>
          <o:OLEObject Type="Embed" ProgID="Equation.3" ShapeID="_x0000_i1128" DrawAspect="Content" ObjectID="_1528468452" r:id="rId210"/>
        </w:object>
      </w:r>
      <w:r w:rsidRPr="007E072B">
        <w:rPr>
          <w:color w:val="000000" w:themeColor="text1"/>
          <w:sz w:val="28"/>
          <w:szCs w:val="28"/>
        </w:rPr>
        <w:t xml:space="preserve"> и </w:t>
      </w:r>
      <w:r w:rsidRPr="007E072B">
        <w:rPr>
          <w:color w:val="000000" w:themeColor="text1"/>
          <w:position w:val="-6"/>
          <w:sz w:val="28"/>
          <w:szCs w:val="28"/>
        </w:rPr>
        <w:object w:dxaOrig="520" w:dyaOrig="320">
          <v:shape id="_x0000_i1129" type="#_x0000_t75" style="width:26.25pt;height:15.75pt" o:ole="">
            <v:imagedata r:id="rId208" o:title=""/>
          </v:shape>
          <o:OLEObject Type="Embed" ProgID="Equation.3" ShapeID="_x0000_i1129" DrawAspect="Content" ObjectID="_1528468453" r:id="rId211"/>
        </w:object>
      </w:r>
      <w:r w:rsidRPr="007E072B">
        <w:rPr>
          <w:color w:val="000000" w:themeColor="text1"/>
          <w:sz w:val="28"/>
          <w:szCs w:val="28"/>
        </w:rPr>
        <w:t xml:space="preserve"> представлены в таблице 2.14.</w:t>
      </w:r>
    </w:p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Определим напряжения в рельсах, резиновых прокладках и в балласте от воздействия электровоза </w:t>
      </w:r>
      <w:r w:rsidRPr="007E072B">
        <w:rPr>
          <w:bCs/>
          <w:color w:val="000000" w:themeColor="text1"/>
          <w:sz w:val="28"/>
          <w:szCs w:val="28"/>
        </w:rPr>
        <w:t>ЧС2</w:t>
      </w:r>
      <w:r w:rsidRPr="007E072B">
        <w:rPr>
          <w:color w:val="000000" w:themeColor="text1"/>
          <w:sz w:val="28"/>
          <w:szCs w:val="28"/>
        </w:rPr>
        <w:t xml:space="preserve"> при скорости движения V=22,22 м/с найдем по формулам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 xml:space="preserve">26),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 xml:space="preserve">27), </w:t>
      </w:r>
      <w:r w:rsidR="00135F49" w:rsidRPr="007E072B">
        <w:rPr>
          <w:color w:val="000000" w:themeColor="text1"/>
          <w:sz w:val="28"/>
          <w:szCs w:val="28"/>
        </w:rPr>
        <w:t>(</w:t>
      </w:r>
      <w:r w:rsidRPr="007E072B">
        <w:rPr>
          <w:color w:val="000000" w:themeColor="text1"/>
          <w:sz w:val="28"/>
          <w:szCs w:val="28"/>
        </w:rPr>
        <w:t>28):</w:t>
      </w:r>
    </w:p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position w:val="-28"/>
          <w:sz w:val="28"/>
          <w:szCs w:val="28"/>
        </w:rPr>
        <w:object w:dxaOrig="3900" w:dyaOrig="700">
          <v:shape id="_x0000_i1130" type="#_x0000_t75" style="width:195.75pt;height:35.25pt" o:ole="">
            <v:imagedata r:id="rId212" o:title=""/>
          </v:shape>
          <o:OLEObject Type="Embed" ProgID="Equation.3" ShapeID="_x0000_i1130" DrawAspect="Content" ObjectID="_1528468454" r:id="rId213"/>
        </w:object>
      </w:r>
      <w:r w:rsidRPr="007E072B">
        <w:rPr>
          <w:color w:val="000000" w:themeColor="text1"/>
          <w:sz w:val="28"/>
          <w:szCs w:val="28"/>
        </w:rPr>
        <w:t>(МПа);</w:t>
      </w:r>
    </w:p>
    <w:p w:rsidR="0053298F" w:rsidRPr="007E072B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Результаты определения Ϭ</w:t>
      </w:r>
      <w:r w:rsidRPr="007E072B">
        <w:rPr>
          <w:color w:val="000000" w:themeColor="text1"/>
          <w:sz w:val="28"/>
          <w:szCs w:val="28"/>
          <w:vertAlign w:val="subscript"/>
          <w:lang w:val="en-US"/>
        </w:rPr>
        <w:t>i</w:t>
      </w:r>
      <w:r w:rsidRPr="007E072B">
        <w:rPr>
          <w:color w:val="000000" w:themeColor="text1"/>
          <w:sz w:val="28"/>
          <w:szCs w:val="28"/>
        </w:rPr>
        <w:t xml:space="preserve"> для всех расчетных скоростей движения и типов подвижного состава сведены в</w:t>
      </w:r>
      <w:bookmarkStart w:id="12" w:name="_GoBack"/>
      <w:bookmarkEnd w:id="12"/>
      <w:r w:rsidRPr="007E072B">
        <w:rPr>
          <w:color w:val="000000" w:themeColor="text1"/>
          <w:sz w:val="28"/>
          <w:szCs w:val="28"/>
        </w:rPr>
        <w:t xml:space="preserve"> </w:t>
      </w:r>
      <w:r w:rsidR="00D94D8D" w:rsidRPr="007E072B">
        <w:rPr>
          <w:color w:val="000000" w:themeColor="text1"/>
          <w:sz w:val="28"/>
          <w:szCs w:val="28"/>
        </w:rPr>
        <w:t xml:space="preserve">таблицу </w:t>
      </w:r>
      <w:r w:rsidRPr="007E072B">
        <w:rPr>
          <w:color w:val="000000" w:themeColor="text1"/>
          <w:sz w:val="28"/>
          <w:szCs w:val="28"/>
        </w:rPr>
        <w:t>14.</w:t>
      </w:r>
    </w:p>
    <w:p w:rsidR="00223ED7" w:rsidRDefault="0053298F" w:rsidP="001D128D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Зависимости напряжений от скорости движения электр</w:t>
      </w:r>
      <w:r w:rsidR="00B7065E">
        <w:rPr>
          <w:color w:val="000000" w:themeColor="text1"/>
          <w:sz w:val="28"/>
          <w:szCs w:val="28"/>
        </w:rPr>
        <w:t>овоза ВЛ10 показаны</w:t>
      </w:r>
      <w:r w:rsidRPr="007E072B">
        <w:rPr>
          <w:color w:val="000000" w:themeColor="text1"/>
          <w:sz w:val="28"/>
          <w:szCs w:val="28"/>
        </w:rPr>
        <w:t>, электровоза ЧС2</w:t>
      </w:r>
      <w:r w:rsidR="00B7065E">
        <w:rPr>
          <w:color w:val="000000" w:themeColor="text1"/>
          <w:sz w:val="28"/>
          <w:szCs w:val="28"/>
        </w:rPr>
        <w:t xml:space="preserve"> и</w:t>
      </w:r>
      <w:r w:rsidRPr="007E072B">
        <w:rPr>
          <w:color w:val="000000" w:themeColor="text1"/>
          <w:sz w:val="28"/>
          <w:szCs w:val="28"/>
        </w:rPr>
        <w:t xml:space="preserve"> вагона </w:t>
      </w:r>
      <w:r w:rsidR="00B7065E">
        <w:rPr>
          <w:color w:val="000000" w:themeColor="text1"/>
          <w:sz w:val="28"/>
          <w:szCs w:val="28"/>
        </w:rPr>
        <w:t>представлены далее</w:t>
      </w:r>
      <w:r w:rsidRPr="007E072B">
        <w:rPr>
          <w:color w:val="000000" w:themeColor="text1"/>
          <w:sz w:val="28"/>
          <w:szCs w:val="28"/>
        </w:rPr>
        <w:t>.</w:t>
      </w:r>
    </w:p>
    <w:p w:rsidR="00223ED7" w:rsidRDefault="00223ED7" w:rsidP="00223ED7">
      <w:r>
        <w:br w:type="page"/>
      </w:r>
    </w:p>
    <w:p w:rsidR="0053298F" w:rsidRPr="007E072B" w:rsidRDefault="00135F49" w:rsidP="00223ED7">
      <w:pPr>
        <w:spacing w:line="276" w:lineRule="auto"/>
        <w:jc w:val="center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 xml:space="preserve">Таблица </w:t>
      </w:r>
      <w:r w:rsidR="0053298F" w:rsidRPr="007E072B">
        <w:rPr>
          <w:color w:val="000000" w:themeColor="text1"/>
          <w:sz w:val="28"/>
          <w:szCs w:val="28"/>
        </w:rPr>
        <w:t>14- Результаты расчетов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1525"/>
        <w:gridCol w:w="2103"/>
        <w:gridCol w:w="1820"/>
        <w:gridCol w:w="2061"/>
      </w:tblGrid>
      <w:tr w:rsidR="00223ED7" w:rsidRPr="00223ED7" w:rsidTr="00223ED7">
        <w:trPr>
          <w:trHeight w:val="567"/>
        </w:trPr>
        <w:tc>
          <w:tcPr>
            <w:tcW w:w="5000" w:type="pct"/>
            <w:gridSpan w:val="5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b/>
                <w:color w:val="000000" w:themeColor="text1"/>
                <w:sz w:val="28"/>
                <w:szCs w:val="28"/>
              </w:rPr>
            </w:pPr>
            <w:r w:rsidRPr="00223ED7">
              <w:rPr>
                <w:b/>
                <w:color w:val="000000" w:themeColor="text1"/>
                <w:sz w:val="28"/>
                <w:szCs w:val="28"/>
              </w:rPr>
              <w:t>Зима</w:t>
            </w: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Подвиж.</w:t>
            </w:r>
          </w:p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состав</w:t>
            </w:r>
          </w:p>
        </w:tc>
        <w:tc>
          <w:tcPr>
            <w:tcW w:w="792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  <w:lang w:val="en-US"/>
              </w:rPr>
              <w:t>V</w:t>
            </w:r>
            <w:r w:rsidRPr="00223ED7">
              <w:rPr>
                <w:color w:val="000000" w:themeColor="text1"/>
                <w:sz w:val="28"/>
                <w:szCs w:val="28"/>
              </w:rPr>
              <w:t>,</w:t>
            </w:r>
          </w:p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м/с</w:t>
            </w:r>
          </w:p>
        </w:tc>
        <w:tc>
          <w:tcPr>
            <w:tcW w:w="1092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position w:val="-12"/>
                <w:sz w:val="28"/>
                <w:szCs w:val="28"/>
              </w:rPr>
              <w:object w:dxaOrig="499" w:dyaOrig="380">
                <v:shape id="_x0000_i1131" type="#_x0000_t75" style="width:24pt;height:18.75pt" o:ole="">
                  <v:imagedata r:id="rId214" o:title=""/>
                </v:shape>
                <o:OLEObject Type="Embed" ProgID="Equation.DSMT4" ShapeID="_x0000_i1131" DrawAspect="Content" ObjectID="_1528468455" r:id="rId215"/>
              </w:object>
            </w:r>
            <w:r w:rsidRPr="00223ED7">
              <w:rPr>
                <w:color w:val="000000" w:themeColor="text1"/>
                <w:sz w:val="28"/>
                <w:szCs w:val="28"/>
              </w:rPr>
              <w:t>,</w:t>
            </w:r>
          </w:p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2015" w:type="pct"/>
            <w:gridSpan w:val="2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position w:val="-12"/>
                <w:sz w:val="28"/>
                <w:szCs w:val="28"/>
              </w:rPr>
              <w:object w:dxaOrig="300" w:dyaOrig="360">
                <v:shape id="_x0000_i1132" type="#_x0000_t75" style="width:15.75pt;height:18.75pt" o:ole="">
                  <v:imagedata r:id="rId216" o:title=""/>
                </v:shape>
                <o:OLEObject Type="Embed" ProgID="Equation.DSMT4" ShapeID="_x0000_i1132" DrawAspect="Content" ObjectID="_1528468456" r:id="rId217"/>
              </w:object>
            </w:r>
            <w:r w:rsidRPr="00223ED7">
              <w:rPr>
                <w:color w:val="000000" w:themeColor="text1"/>
                <w:sz w:val="28"/>
                <w:szCs w:val="28"/>
              </w:rPr>
              <w:t>,МПа</w:t>
            </w: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5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071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  <w:lang w:val="en-US"/>
              </w:rPr>
              <w:t>R</w:t>
            </w:r>
            <w:r w:rsidRPr="00223ED7">
              <w:rPr>
                <w:color w:val="000000" w:themeColor="text1"/>
                <w:sz w:val="28"/>
                <w:szCs w:val="28"/>
              </w:rPr>
              <w:t>=300 м</w:t>
            </w: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ВЛ10</w:t>
            </w:r>
          </w:p>
        </w:tc>
        <w:tc>
          <w:tcPr>
            <w:tcW w:w="792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22,2</w:t>
            </w: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176787</w:t>
            </w:r>
          </w:p>
        </w:tc>
        <w:tc>
          <w:tcPr>
            <w:tcW w:w="945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86,3</w:t>
            </w:r>
          </w:p>
        </w:tc>
        <w:tc>
          <w:tcPr>
            <w:tcW w:w="1071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99,0</w:t>
            </w: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174942</w:t>
            </w:r>
          </w:p>
        </w:tc>
        <w:tc>
          <w:tcPr>
            <w:tcW w:w="945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27,8</w:t>
            </w: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189876</w:t>
            </w:r>
          </w:p>
        </w:tc>
        <w:tc>
          <w:tcPr>
            <w:tcW w:w="945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92,6</w:t>
            </w:r>
          </w:p>
        </w:tc>
        <w:tc>
          <w:tcPr>
            <w:tcW w:w="1071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106,1</w:t>
            </w: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187454</w:t>
            </w:r>
          </w:p>
        </w:tc>
        <w:tc>
          <w:tcPr>
            <w:tcW w:w="945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199820</w:t>
            </w:r>
          </w:p>
        </w:tc>
        <w:tc>
          <w:tcPr>
            <w:tcW w:w="945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97,5</w:t>
            </w:r>
          </w:p>
        </w:tc>
        <w:tc>
          <w:tcPr>
            <w:tcW w:w="1071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111,5</w:t>
            </w: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196881</w:t>
            </w:r>
          </w:p>
        </w:tc>
        <w:tc>
          <w:tcPr>
            <w:tcW w:w="945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ЧС2</w:t>
            </w:r>
          </w:p>
        </w:tc>
        <w:tc>
          <w:tcPr>
            <w:tcW w:w="792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22,2</w:t>
            </w: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143283</w:t>
            </w:r>
          </w:p>
        </w:tc>
        <w:tc>
          <w:tcPr>
            <w:tcW w:w="945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63,2</w:t>
            </w:r>
          </w:p>
        </w:tc>
        <w:tc>
          <w:tcPr>
            <w:tcW w:w="1071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103,0</w:t>
            </w: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142636</w:t>
            </w:r>
          </w:p>
        </w:tc>
        <w:tc>
          <w:tcPr>
            <w:tcW w:w="945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27,8</w:t>
            </w: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156119</w:t>
            </w:r>
          </w:p>
        </w:tc>
        <w:tc>
          <w:tcPr>
            <w:tcW w:w="945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68,9</w:t>
            </w:r>
          </w:p>
        </w:tc>
        <w:tc>
          <w:tcPr>
            <w:tcW w:w="1071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111,9</w:t>
            </w: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155045</w:t>
            </w:r>
          </w:p>
        </w:tc>
        <w:tc>
          <w:tcPr>
            <w:tcW w:w="945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165419</w:t>
            </w:r>
          </w:p>
        </w:tc>
        <w:tc>
          <w:tcPr>
            <w:tcW w:w="945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73,0</w:t>
            </w:r>
          </w:p>
        </w:tc>
        <w:tc>
          <w:tcPr>
            <w:tcW w:w="1071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118,3</w:t>
            </w: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163951</w:t>
            </w:r>
          </w:p>
        </w:tc>
        <w:tc>
          <w:tcPr>
            <w:tcW w:w="945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Вагон</w:t>
            </w:r>
          </w:p>
        </w:tc>
        <w:tc>
          <w:tcPr>
            <w:tcW w:w="792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22,2</w:t>
            </w: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140534</w:t>
            </w:r>
          </w:p>
        </w:tc>
        <w:tc>
          <w:tcPr>
            <w:tcW w:w="945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64,7</w:t>
            </w:r>
          </w:p>
        </w:tc>
        <w:tc>
          <w:tcPr>
            <w:tcW w:w="1071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92,5</w:t>
            </w: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147628</w:t>
            </w:r>
          </w:p>
        </w:tc>
        <w:tc>
          <w:tcPr>
            <w:tcW w:w="945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27,8</w:t>
            </w: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146068</w:t>
            </w:r>
          </w:p>
        </w:tc>
        <w:tc>
          <w:tcPr>
            <w:tcW w:w="945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67,3</w:t>
            </w:r>
          </w:p>
        </w:tc>
        <w:tc>
          <w:tcPr>
            <w:tcW w:w="1071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97,0</w:t>
            </w: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154796</w:t>
            </w:r>
          </w:p>
        </w:tc>
        <w:tc>
          <w:tcPr>
            <w:tcW w:w="945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152136</w:t>
            </w:r>
          </w:p>
        </w:tc>
        <w:tc>
          <w:tcPr>
            <w:tcW w:w="945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70,1</w:t>
            </w:r>
          </w:p>
        </w:tc>
        <w:tc>
          <w:tcPr>
            <w:tcW w:w="1071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101,9</w:t>
            </w:r>
          </w:p>
        </w:tc>
      </w:tr>
      <w:tr w:rsidR="00223ED7" w:rsidRPr="00223ED7" w:rsidTr="00223ED7">
        <w:trPr>
          <w:trHeight w:val="567"/>
        </w:trPr>
        <w:tc>
          <w:tcPr>
            <w:tcW w:w="110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92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162495</w:t>
            </w:r>
          </w:p>
        </w:tc>
        <w:tc>
          <w:tcPr>
            <w:tcW w:w="945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1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223ED7" w:rsidRDefault="00223ED7" w:rsidP="00223ED7">
      <w:r>
        <w:br w:type="page"/>
      </w:r>
    </w:p>
    <w:p w:rsidR="00223ED7" w:rsidRDefault="00223ED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2"/>
        <w:gridCol w:w="1999"/>
        <w:gridCol w:w="1695"/>
        <w:gridCol w:w="1745"/>
        <w:gridCol w:w="2078"/>
      </w:tblGrid>
      <w:tr w:rsidR="00223ED7" w:rsidRPr="00223ED7" w:rsidTr="00223ED7">
        <w:tc>
          <w:tcPr>
            <w:tcW w:w="5000" w:type="pct"/>
            <w:gridSpan w:val="5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b/>
                <w:color w:val="000000" w:themeColor="text1"/>
                <w:sz w:val="28"/>
                <w:szCs w:val="28"/>
              </w:rPr>
            </w:pPr>
            <w:r w:rsidRPr="00223ED7">
              <w:rPr>
                <w:b/>
                <w:color w:val="000000" w:themeColor="text1"/>
                <w:sz w:val="28"/>
                <w:szCs w:val="28"/>
              </w:rPr>
              <w:t>Лето</w:t>
            </w:r>
          </w:p>
        </w:tc>
      </w:tr>
      <w:tr w:rsidR="00223ED7" w:rsidRPr="00223ED7" w:rsidTr="00223ED7">
        <w:tc>
          <w:tcPr>
            <w:tcW w:w="1097" w:type="pct"/>
            <w:vMerge w:val="restart"/>
            <w:vAlign w:val="center"/>
          </w:tcPr>
          <w:p w:rsidR="00223ED7" w:rsidRPr="00223ED7" w:rsidRDefault="00223ED7" w:rsidP="00E54C9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Подвиж.</w:t>
            </w:r>
          </w:p>
          <w:p w:rsidR="00223ED7" w:rsidRPr="00223ED7" w:rsidRDefault="00223ED7" w:rsidP="00E54C9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состав</w:t>
            </w:r>
          </w:p>
        </w:tc>
        <w:tc>
          <w:tcPr>
            <w:tcW w:w="1038" w:type="pct"/>
            <w:vMerge w:val="restart"/>
            <w:vAlign w:val="center"/>
          </w:tcPr>
          <w:p w:rsidR="00223ED7" w:rsidRPr="00223ED7" w:rsidRDefault="00223ED7" w:rsidP="00E54C9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  <w:lang w:val="en-US"/>
              </w:rPr>
              <w:t>V</w:t>
            </w:r>
            <w:r w:rsidRPr="00223ED7">
              <w:rPr>
                <w:color w:val="000000" w:themeColor="text1"/>
                <w:sz w:val="28"/>
                <w:szCs w:val="28"/>
              </w:rPr>
              <w:t>,</w:t>
            </w:r>
          </w:p>
          <w:p w:rsidR="00223ED7" w:rsidRPr="00223ED7" w:rsidRDefault="00223ED7" w:rsidP="00E54C9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м/с</w:t>
            </w:r>
          </w:p>
        </w:tc>
        <w:tc>
          <w:tcPr>
            <w:tcW w:w="880" w:type="pct"/>
            <w:vMerge w:val="restart"/>
            <w:vAlign w:val="center"/>
          </w:tcPr>
          <w:p w:rsidR="00223ED7" w:rsidRPr="00223ED7" w:rsidRDefault="00223ED7" w:rsidP="00E54C9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position w:val="-12"/>
                <w:sz w:val="28"/>
                <w:szCs w:val="28"/>
              </w:rPr>
              <w:object w:dxaOrig="499" w:dyaOrig="380">
                <v:shape id="_x0000_i1133" type="#_x0000_t75" style="width:24pt;height:18.75pt" o:ole="">
                  <v:imagedata r:id="rId214" o:title=""/>
                </v:shape>
                <o:OLEObject Type="Embed" ProgID="Equation.DSMT4" ShapeID="_x0000_i1133" DrawAspect="Content" ObjectID="_1528468457" r:id="rId218"/>
              </w:object>
            </w:r>
            <w:r w:rsidRPr="00223ED7">
              <w:rPr>
                <w:color w:val="000000" w:themeColor="text1"/>
                <w:sz w:val="28"/>
                <w:szCs w:val="28"/>
              </w:rPr>
              <w:t>,</w:t>
            </w:r>
          </w:p>
          <w:p w:rsidR="00223ED7" w:rsidRPr="00223ED7" w:rsidRDefault="00223ED7" w:rsidP="00E54C9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1985" w:type="pct"/>
            <w:gridSpan w:val="2"/>
            <w:vAlign w:val="center"/>
          </w:tcPr>
          <w:p w:rsidR="00223ED7" w:rsidRPr="00223ED7" w:rsidRDefault="00223ED7" w:rsidP="00E54C9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position w:val="-12"/>
                <w:sz w:val="28"/>
                <w:szCs w:val="28"/>
              </w:rPr>
              <w:object w:dxaOrig="300" w:dyaOrig="360">
                <v:shape id="_x0000_i1134" type="#_x0000_t75" style="width:15.75pt;height:18.75pt" o:ole="">
                  <v:imagedata r:id="rId216" o:title=""/>
                </v:shape>
                <o:OLEObject Type="Embed" ProgID="Equation.DSMT4" ShapeID="_x0000_i1134" DrawAspect="Content" ObjectID="_1528468458" r:id="rId219"/>
              </w:object>
            </w:r>
            <w:r w:rsidRPr="00223ED7">
              <w:rPr>
                <w:color w:val="000000" w:themeColor="text1"/>
                <w:sz w:val="28"/>
                <w:szCs w:val="28"/>
              </w:rPr>
              <w:t>,МПа</w:t>
            </w: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E54C9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/>
            <w:vAlign w:val="center"/>
          </w:tcPr>
          <w:p w:rsidR="00223ED7" w:rsidRPr="00223ED7" w:rsidRDefault="00223ED7" w:rsidP="00E54C9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vMerge/>
            <w:vAlign w:val="center"/>
          </w:tcPr>
          <w:p w:rsidR="00223ED7" w:rsidRPr="00223ED7" w:rsidRDefault="00223ED7" w:rsidP="00E54C9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6" w:type="pct"/>
            <w:vAlign w:val="center"/>
          </w:tcPr>
          <w:p w:rsidR="00223ED7" w:rsidRPr="00223ED7" w:rsidRDefault="00223ED7" w:rsidP="00E54C9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прямая</w:t>
            </w:r>
          </w:p>
        </w:tc>
        <w:tc>
          <w:tcPr>
            <w:tcW w:w="1079" w:type="pct"/>
            <w:vAlign w:val="center"/>
          </w:tcPr>
          <w:p w:rsidR="00223ED7" w:rsidRPr="00223ED7" w:rsidRDefault="00223ED7" w:rsidP="00E54C9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  <w:lang w:val="en-US"/>
              </w:rPr>
              <w:t>R</w:t>
            </w:r>
            <w:r w:rsidRPr="00223ED7">
              <w:rPr>
                <w:color w:val="000000" w:themeColor="text1"/>
                <w:sz w:val="28"/>
                <w:szCs w:val="28"/>
              </w:rPr>
              <w:t>=300 м</w:t>
            </w:r>
          </w:p>
        </w:tc>
      </w:tr>
      <w:tr w:rsidR="00223ED7" w:rsidRPr="00223ED7" w:rsidTr="00223ED7">
        <w:tc>
          <w:tcPr>
            <w:tcW w:w="1097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ВЛ10</w:t>
            </w:r>
          </w:p>
        </w:tc>
        <w:tc>
          <w:tcPr>
            <w:tcW w:w="1038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22,2</w:t>
            </w: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170825</w:t>
            </w:r>
          </w:p>
        </w:tc>
        <w:tc>
          <w:tcPr>
            <w:tcW w:w="906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95,7</w:t>
            </w:r>
          </w:p>
        </w:tc>
        <w:tc>
          <w:tcPr>
            <w:tcW w:w="1079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106,3</w:t>
            </w: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169020</w:t>
            </w:r>
          </w:p>
        </w:tc>
        <w:tc>
          <w:tcPr>
            <w:tcW w:w="906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27,8</w:t>
            </w: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182611</w:t>
            </w:r>
          </w:p>
        </w:tc>
        <w:tc>
          <w:tcPr>
            <w:tcW w:w="906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102,3</w:t>
            </w:r>
          </w:p>
        </w:tc>
        <w:tc>
          <w:tcPr>
            <w:tcW w:w="1079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113,2</w:t>
            </w: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180128</w:t>
            </w:r>
          </w:p>
        </w:tc>
        <w:tc>
          <w:tcPr>
            <w:tcW w:w="906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191332</w:t>
            </w:r>
          </w:p>
        </w:tc>
        <w:tc>
          <w:tcPr>
            <w:tcW w:w="906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107,2</w:t>
            </w:r>
          </w:p>
        </w:tc>
        <w:tc>
          <w:tcPr>
            <w:tcW w:w="1079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118,3</w:t>
            </w: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188208</w:t>
            </w:r>
          </w:p>
        </w:tc>
        <w:tc>
          <w:tcPr>
            <w:tcW w:w="906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c>
          <w:tcPr>
            <w:tcW w:w="1097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ЧС2</w:t>
            </w:r>
          </w:p>
        </w:tc>
        <w:tc>
          <w:tcPr>
            <w:tcW w:w="1038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22,2</w:t>
            </w: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136318</w:t>
            </w:r>
          </w:p>
        </w:tc>
        <w:tc>
          <w:tcPr>
            <w:tcW w:w="906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69,0</w:t>
            </w:r>
          </w:p>
        </w:tc>
        <w:tc>
          <w:tcPr>
            <w:tcW w:w="1079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109,4</w:t>
            </w: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136463</w:t>
            </w:r>
          </w:p>
        </w:tc>
        <w:tc>
          <w:tcPr>
            <w:tcW w:w="906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27,8</w:t>
            </w: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148107</w:t>
            </w:r>
          </w:p>
        </w:tc>
        <w:tc>
          <w:tcPr>
            <w:tcW w:w="906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75,0</w:t>
            </w:r>
          </w:p>
        </w:tc>
        <w:tc>
          <w:tcPr>
            <w:tcW w:w="1079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118,5</w:t>
            </w: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147778</w:t>
            </w:r>
          </w:p>
        </w:tc>
        <w:tc>
          <w:tcPr>
            <w:tcW w:w="906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156455</w:t>
            </w:r>
          </w:p>
        </w:tc>
        <w:tc>
          <w:tcPr>
            <w:tcW w:w="906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79,2</w:t>
            </w:r>
          </w:p>
        </w:tc>
        <w:tc>
          <w:tcPr>
            <w:tcW w:w="1079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124,8</w:t>
            </w: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155711</w:t>
            </w:r>
          </w:p>
        </w:tc>
        <w:tc>
          <w:tcPr>
            <w:tcW w:w="906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c>
          <w:tcPr>
            <w:tcW w:w="1097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Вагон</w:t>
            </w:r>
          </w:p>
        </w:tc>
        <w:tc>
          <w:tcPr>
            <w:tcW w:w="1038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22,2</w:t>
            </w: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131574</w:t>
            </w:r>
          </w:p>
        </w:tc>
        <w:tc>
          <w:tcPr>
            <w:tcW w:w="906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69,6</w:t>
            </w:r>
          </w:p>
        </w:tc>
        <w:tc>
          <w:tcPr>
            <w:tcW w:w="1079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96,5</w:t>
            </w: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138656</w:t>
            </w:r>
          </w:p>
        </w:tc>
        <w:tc>
          <w:tcPr>
            <w:tcW w:w="906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27,8</w:t>
            </w: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136545</w:t>
            </w:r>
          </w:p>
        </w:tc>
        <w:tc>
          <w:tcPr>
            <w:tcW w:w="906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72,2</w:t>
            </w:r>
          </w:p>
        </w:tc>
        <w:tc>
          <w:tcPr>
            <w:tcW w:w="1079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100,9</w:t>
            </w: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144944</w:t>
            </w:r>
          </w:p>
        </w:tc>
        <w:tc>
          <w:tcPr>
            <w:tcW w:w="906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33,3</w:t>
            </w: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141976</w:t>
            </w:r>
          </w:p>
        </w:tc>
        <w:tc>
          <w:tcPr>
            <w:tcW w:w="906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75,1</w:t>
            </w:r>
          </w:p>
        </w:tc>
        <w:tc>
          <w:tcPr>
            <w:tcW w:w="1079" w:type="pct"/>
            <w:vMerge w:val="restar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105,6</w:t>
            </w:r>
          </w:p>
        </w:tc>
      </w:tr>
      <w:tr w:rsidR="00223ED7" w:rsidRPr="00223ED7" w:rsidTr="00223ED7">
        <w:tc>
          <w:tcPr>
            <w:tcW w:w="1097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38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80" w:type="pct"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223ED7">
              <w:rPr>
                <w:color w:val="000000" w:themeColor="text1"/>
                <w:sz w:val="28"/>
                <w:szCs w:val="28"/>
              </w:rPr>
              <w:t>151680</w:t>
            </w:r>
          </w:p>
        </w:tc>
        <w:tc>
          <w:tcPr>
            <w:tcW w:w="906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9" w:type="pct"/>
            <w:vMerge/>
            <w:vAlign w:val="center"/>
          </w:tcPr>
          <w:p w:rsidR="00223ED7" w:rsidRPr="00223ED7" w:rsidRDefault="00223ED7" w:rsidP="00223ED7">
            <w:pPr>
              <w:pStyle w:val="ae"/>
              <w:tabs>
                <w:tab w:val="left" w:pos="54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D33304" w:rsidRDefault="0053298F" w:rsidP="001D128D">
      <w:pPr>
        <w:spacing w:line="276" w:lineRule="auto"/>
        <w:jc w:val="both"/>
        <w:rPr>
          <w:noProof/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Примечание: В числителе – данные для прямого участка пути, в знаменателе – для кривой R=300 м.</w:t>
      </w:r>
    </w:p>
    <w:p w:rsidR="00D33304" w:rsidRDefault="00403FBF" w:rsidP="001D128D">
      <w:pPr>
        <w:spacing w:line="276" w:lineRule="auto"/>
        <w:jc w:val="both"/>
        <w:rPr>
          <w:noProof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5EE49770" wp14:editId="17D0F49A">
            <wp:extent cx="6120765" cy="3240000"/>
            <wp:effectExtent l="0" t="0" r="13335" b="1778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0"/>
              </a:graphicData>
            </a:graphic>
          </wp:inline>
        </w:drawing>
      </w:r>
    </w:p>
    <w:p w:rsidR="00D33304" w:rsidRDefault="00D33304" w:rsidP="001D128D">
      <w:pPr>
        <w:spacing w:line="276" w:lineRule="auto"/>
        <w:jc w:val="both"/>
        <w:rPr>
          <w:noProof/>
          <w:color w:val="000000" w:themeColor="text1"/>
          <w:sz w:val="28"/>
          <w:szCs w:val="28"/>
        </w:rPr>
      </w:pPr>
    </w:p>
    <w:p w:rsidR="00D33304" w:rsidRDefault="002248A2" w:rsidP="001D128D">
      <w:pPr>
        <w:spacing w:line="276" w:lineRule="auto"/>
        <w:jc w:val="both"/>
        <w:rPr>
          <w:noProof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2385C76F" wp14:editId="3D27A4F4">
            <wp:extent cx="6120765" cy="3960000"/>
            <wp:effectExtent l="0" t="0" r="13335" b="25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1"/>
              </a:graphicData>
            </a:graphic>
          </wp:inline>
        </w:drawing>
      </w:r>
    </w:p>
    <w:p w:rsidR="0050670E" w:rsidRPr="007E072B" w:rsidRDefault="0050670E" w:rsidP="001D128D">
      <w:pPr>
        <w:spacing w:line="276" w:lineRule="auto"/>
        <w:jc w:val="both"/>
        <w:rPr>
          <w:noProof/>
          <w:color w:val="000000" w:themeColor="text1"/>
          <w:sz w:val="28"/>
          <w:szCs w:val="28"/>
        </w:rPr>
      </w:pPr>
    </w:p>
    <w:p w:rsidR="002248A2" w:rsidRDefault="0050670E" w:rsidP="001D128D">
      <w:pPr>
        <w:spacing w:line="276" w:lineRule="auto"/>
        <w:jc w:val="both"/>
        <w:rPr>
          <w:noProof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77C3E604" wp14:editId="75386109">
            <wp:extent cx="6120765" cy="3960000"/>
            <wp:effectExtent l="0" t="0" r="13335" b="254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2"/>
              </a:graphicData>
            </a:graphic>
          </wp:inline>
        </w:drawing>
      </w:r>
    </w:p>
    <w:p w:rsidR="0050670E" w:rsidRDefault="0050670E" w:rsidP="001D128D">
      <w:pPr>
        <w:spacing w:line="276" w:lineRule="auto"/>
        <w:jc w:val="both"/>
        <w:rPr>
          <w:noProof/>
          <w:color w:val="000000" w:themeColor="text1"/>
          <w:sz w:val="28"/>
          <w:szCs w:val="28"/>
        </w:rPr>
      </w:pPr>
    </w:p>
    <w:p w:rsidR="0050670E" w:rsidRPr="0050670E" w:rsidRDefault="0050670E" w:rsidP="0050670E">
      <w:pPr>
        <w:spacing w:line="276" w:lineRule="auto"/>
        <w:jc w:val="center"/>
        <w:rPr>
          <w:noProof/>
          <w:color w:val="000000" w:themeColor="text1"/>
          <w:szCs w:val="28"/>
        </w:rPr>
      </w:pPr>
      <w:r w:rsidRPr="0050670E">
        <w:rPr>
          <w:noProof/>
          <w:sz w:val="22"/>
        </w:rPr>
        <w:drawing>
          <wp:inline distT="0" distB="0" distL="0" distR="0" wp14:anchorId="626739DB" wp14:editId="2D2376CD">
            <wp:extent cx="6120765" cy="3240000"/>
            <wp:effectExtent l="0" t="0" r="13335" b="1778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3"/>
              </a:graphicData>
            </a:graphic>
          </wp:inline>
        </w:drawing>
      </w:r>
    </w:p>
    <w:p w:rsidR="0053298F" w:rsidRPr="0050670E" w:rsidRDefault="0053298F" w:rsidP="0050670E">
      <w:pPr>
        <w:spacing w:line="276" w:lineRule="auto"/>
        <w:jc w:val="center"/>
        <w:rPr>
          <w:noProof/>
          <w:color w:val="000000" w:themeColor="text1"/>
          <w:szCs w:val="28"/>
        </w:rPr>
      </w:pPr>
      <w:r w:rsidRPr="0050670E">
        <w:rPr>
          <w:noProof/>
          <w:color w:val="000000" w:themeColor="text1"/>
          <w:szCs w:val="28"/>
        </w:rPr>
        <w:t xml:space="preserve">Рис. 2.9 - Зависимости напряжений от </w:t>
      </w:r>
      <w:r w:rsidR="0050670E">
        <w:rPr>
          <w:noProof/>
          <w:color w:val="000000" w:themeColor="text1"/>
          <w:szCs w:val="28"/>
        </w:rPr>
        <w:t>скорости движения вагона</w:t>
      </w:r>
    </w:p>
    <w:p w:rsidR="007E072B" w:rsidRPr="007E072B" w:rsidRDefault="007E072B" w:rsidP="001D128D">
      <w:pPr>
        <w:spacing w:line="276" w:lineRule="auto"/>
        <w:jc w:val="both"/>
        <w:rPr>
          <w:noProof/>
          <w:color w:val="000000" w:themeColor="text1"/>
          <w:sz w:val="28"/>
          <w:szCs w:val="28"/>
        </w:rPr>
      </w:pPr>
    </w:p>
    <w:p w:rsidR="0053298F" w:rsidRPr="007E072B" w:rsidRDefault="0053298F" w:rsidP="00223ED7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7E072B">
        <w:rPr>
          <w:b/>
          <w:color w:val="000000" w:themeColor="text1"/>
          <w:sz w:val="28"/>
          <w:szCs w:val="28"/>
        </w:rPr>
        <w:t>Вывод и анализ результатов расчета:</w:t>
      </w:r>
    </w:p>
    <w:p w:rsidR="00030A99" w:rsidRPr="007E072B" w:rsidRDefault="0053298F" w:rsidP="00223ED7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t>Наибольшие кромочные напряжения в рельсах достигают 118,3 МПа(зима) и 124,8 М</w:t>
      </w:r>
      <w:r w:rsidR="007E072B" w:rsidRPr="007E072B">
        <w:rPr>
          <w:color w:val="000000" w:themeColor="text1"/>
          <w:sz w:val="28"/>
          <w:szCs w:val="28"/>
        </w:rPr>
        <w:t>п</w:t>
      </w:r>
      <w:r w:rsidRPr="007E072B">
        <w:rPr>
          <w:color w:val="000000" w:themeColor="text1"/>
          <w:sz w:val="28"/>
          <w:szCs w:val="28"/>
        </w:rPr>
        <w:t>а</w:t>
      </w:r>
      <w:r w:rsidR="007E072B" w:rsidRPr="007E072B">
        <w:rPr>
          <w:color w:val="000000" w:themeColor="text1"/>
          <w:sz w:val="28"/>
          <w:szCs w:val="28"/>
        </w:rPr>
        <w:t xml:space="preserve"> (лето) </w:t>
      </w:r>
      <w:r w:rsidRPr="007E072B">
        <w:rPr>
          <w:color w:val="000000" w:themeColor="text1"/>
          <w:sz w:val="28"/>
          <w:szCs w:val="28"/>
        </w:rPr>
        <w:t xml:space="preserve">в кривой под электровозом ЧС2 при скорости 33,3 м/с, что значительно меньше допускаемой величины </w:t>
      </w:r>
      <w:r w:rsidRPr="007E072B">
        <w:rPr>
          <w:color w:val="000000" w:themeColor="text1"/>
          <w:sz w:val="28"/>
          <w:szCs w:val="28"/>
          <w:shd w:val="clear" w:color="auto" w:fill="FFFFFF"/>
        </w:rPr>
        <w:t>200 МПа</w:t>
      </w:r>
      <w:r w:rsidR="00AC0F48" w:rsidRPr="007E072B">
        <w:rPr>
          <w:color w:val="000000" w:themeColor="text1"/>
          <w:sz w:val="28"/>
          <w:szCs w:val="28"/>
        </w:rPr>
        <w:t xml:space="preserve"> при грузонапряженности 46,62</w:t>
      </w:r>
      <w:r w:rsidRPr="007E072B">
        <w:rPr>
          <w:color w:val="000000" w:themeColor="text1"/>
          <w:sz w:val="28"/>
          <w:szCs w:val="28"/>
        </w:rPr>
        <w:t xml:space="preserve"> млн т·км брутто на </w:t>
      </w:r>
      <w:smartTag w:uri="urn:schemas-microsoft-com:office:smarttags" w:element="metricconverter">
        <w:smartTagPr>
          <w:attr w:name="ProductID" w:val="1 км"/>
        </w:smartTagPr>
        <w:r w:rsidRPr="007E072B">
          <w:rPr>
            <w:color w:val="000000" w:themeColor="text1"/>
            <w:sz w:val="28"/>
            <w:szCs w:val="28"/>
          </w:rPr>
          <w:t>1 км</w:t>
        </w:r>
      </w:smartTag>
      <w:r w:rsidRPr="007E072B">
        <w:rPr>
          <w:color w:val="000000" w:themeColor="text1"/>
          <w:sz w:val="28"/>
          <w:szCs w:val="28"/>
        </w:rPr>
        <w:t xml:space="preserve"> в год.</w:t>
      </w:r>
    </w:p>
    <w:p w:rsidR="00030A99" w:rsidRPr="007E072B" w:rsidRDefault="00030A99" w:rsidP="001D128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7E072B">
        <w:rPr>
          <w:color w:val="000000" w:themeColor="text1"/>
          <w:sz w:val="28"/>
          <w:szCs w:val="28"/>
        </w:rPr>
        <w:br w:type="page"/>
      </w:r>
    </w:p>
    <w:p w:rsidR="00FB6998" w:rsidRPr="007E072B" w:rsidRDefault="00FB6998" w:rsidP="0050670E">
      <w:pPr>
        <w:pStyle w:val="StyleZag1"/>
        <w:spacing w:line="276" w:lineRule="auto"/>
        <w:rPr>
          <w:color w:val="000000" w:themeColor="text1"/>
          <w:lang w:val="en-US"/>
        </w:rPr>
      </w:pPr>
      <w:bookmarkStart w:id="13" w:name="_Toc451810012"/>
      <w:r w:rsidRPr="007E072B">
        <w:rPr>
          <w:color w:val="000000" w:themeColor="text1"/>
        </w:rPr>
        <w:t>БИБЛИОГРАФИЧЕСКИЙ</w:t>
      </w:r>
      <w:r w:rsidRPr="007E072B">
        <w:rPr>
          <w:color w:val="000000" w:themeColor="text1"/>
          <w:spacing w:val="-46"/>
        </w:rPr>
        <w:t xml:space="preserve"> </w:t>
      </w:r>
      <w:r w:rsidRPr="007E072B">
        <w:rPr>
          <w:color w:val="000000" w:themeColor="text1"/>
        </w:rPr>
        <w:t>СПИСОК</w:t>
      </w:r>
      <w:bookmarkEnd w:id="13"/>
    </w:p>
    <w:p w:rsidR="008E0B55" w:rsidRPr="00013D63" w:rsidRDefault="00FB6998" w:rsidP="001D128D">
      <w:pPr>
        <w:pStyle w:val="a3"/>
        <w:numPr>
          <w:ilvl w:val="0"/>
          <w:numId w:val="19"/>
        </w:numPr>
        <w:tabs>
          <w:tab w:val="left" w:pos="740"/>
        </w:tabs>
        <w:kinsoku w:val="0"/>
        <w:overflowPunct w:val="0"/>
        <w:spacing w:line="276" w:lineRule="auto"/>
        <w:ind w:left="0" w:hanging="284"/>
        <w:jc w:val="both"/>
        <w:rPr>
          <w:color w:val="000000" w:themeColor="text1"/>
        </w:rPr>
      </w:pPr>
      <w:r w:rsidRPr="007E072B">
        <w:rPr>
          <w:color w:val="000000" w:themeColor="text1"/>
        </w:rPr>
        <w:t>Инструкция по устройству, укладке, содержанию и ремонту бесстыкового пути. Распоряжение ОАО «РЖД» №2788р от 29 декабря 2012г. – М.: Транспорт, 2012. – 121с.</w:t>
      </w:r>
    </w:p>
    <w:sectPr w:rsidR="008E0B55" w:rsidRPr="00013D63" w:rsidSect="006A5727">
      <w:pgSz w:w="11907" w:h="16840" w:code="9"/>
      <w:pgMar w:top="1134" w:right="567" w:bottom="1134" w:left="1701" w:header="68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7A1" w:rsidRDefault="00A667A1" w:rsidP="002E5466">
      <w:r>
        <w:separator/>
      </w:r>
    </w:p>
  </w:endnote>
  <w:endnote w:type="continuationSeparator" w:id="0">
    <w:p w:rsidR="00A667A1" w:rsidRDefault="00A667A1" w:rsidP="002E5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7A1" w:rsidRDefault="00A667A1" w:rsidP="002E5466">
      <w:r>
        <w:separator/>
      </w:r>
    </w:p>
  </w:footnote>
  <w:footnote w:type="continuationSeparator" w:id="0">
    <w:p w:rsidR="00A667A1" w:rsidRDefault="00A667A1" w:rsidP="002E5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6562F67E"/>
    <w:lvl w:ilvl="0">
      <w:numFmt w:val="decimal"/>
      <w:lvlText w:val="6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6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6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6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6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6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numFmt w:val="decimal"/>
      <w:lvlText w:val="6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6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numFmt w:val="decimal"/>
      <w:lvlText w:val="6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6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numFmt w:val="decimal"/>
      <w:lvlText w:val="10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."/>
      <w:lvlJc w:val="left"/>
      <w:pPr>
        <w:ind w:left="245" w:hanging="245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numFmt w:val="bullet"/>
      <w:lvlText w:val="•"/>
      <w:lvlJc w:val="left"/>
      <w:pPr>
        <w:ind w:left="1120" w:hanging="245"/>
      </w:pPr>
    </w:lvl>
    <w:lvl w:ilvl="2">
      <w:numFmt w:val="bullet"/>
      <w:lvlText w:val="•"/>
      <w:lvlJc w:val="left"/>
      <w:pPr>
        <w:ind w:left="2124" w:hanging="245"/>
      </w:pPr>
    </w:lvl>
    <w:lvl w:ilvl="3">
      <w:numFmt w:val="bullet"/>
      <w:lvlText w:val="•"/>
      <w:lvlJc w:val="left"/>
      <w:pPr>
        <w:ind w:left="3129" w:hanging="245"/>
      </w:pPr>
    </w:lvl>
    <w:lvl w:ilvl="4">
      <w:numFmt w:val="bullet"/>
      <w:lvlText w:val="•"/>
      <w:lvlJc w:val="left"/>
      <w:pPr>
        <w:ind w:left="4133" w:hanging="245"/>
      </w:pPr>
    </w:lvl>
    <w:lvl w:ilvl="5">
      <w:numFmt w:val="bullet"/>
      <w:lvlText w:val="•"/>
      <w:lvlJc w:val="left"/>
      <w:pPr>
        <w:ind w:left="5138" w:hanging="245"/>
      </w:pPr>
    </w:lvl>
    <w:lvl w:ilvl="6">
      <w:numFmt w:val="bullet"/>
      <w:lvlText w:val="•"/>
      <w:lvlJc w:val="left"/>
      <w:pPr>
        <w:ind w:left="6142" w:hanging="245"/>
      </w:pPr>
    </w:lvl>
    <w:lvl w:ilvl="7">
      <w:numFmt w:val="bullet"/>
      <w:lvlText w:val="•"/>
      <w:lvlJc w:val="left"/>
      <w:pPr>
        <w:ind w:left="7146" w:hanging="245"/>
      </w:pPr>
    </w:lvl>
    <w:lvl w:ilvl="8">
      <w:numFmt w:val="bullet"/>
      <w:lvlText w:val="•"/>
      <w:lvlJc w:val="left"/>
      <w:pPr>
        <w:ind w:left="8151" w:hanging="245"/>
      </w:pPr>
    </w:lvl>
  </w:abstractNum>
  <w:abstractNum w:abstractNumId="5">
    <w:nsid w:val="00000403"/>
    <w:multiLevelType w:val="multilevel"/>
    <w:tmpl w:val="00000886"/>
    <w:lvl w:ilvl="0">
      <w:numFmt w:val="bullet"/>
      <w:lvlText w:val="-"/>
      <w:lvlJc w:val="left"/>
      <w:pPr>
        <w:ind w:left="821" w:hanging="164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753" w:hanging="164"/>
      </w:pPr>
    </w:lvl>
    <w:lvl w:ilvl="2">
      <w:numFmt w:val="bullet"/>
      <w:lvlText w:val="•"/>
      <w:lvlJc w:val="left"/>
      <w:pPr>
        <w:ind w:left="2685" w:hanging="164"/>
      </w:pPr>
    </w:lvl>
    <w:lvl w:ilvl="3">
      <w:numFmt w:val="bullet"/>
      <w:lvlText w:val="•"/>
      <w:lvlJc w:val="left"/>
      <w:pPr>
        <w:ind w:left="3617" w:hanging="164"/>
      </w:pPr>
    </w:lvl>
    <w:lvl w:ilvl="4">
      <w:numFmt w:val="bullet"/>
      <w:lvlText w:val="•"/>
      <w:lvlJc w:val="left"/>
      <w:pPr>
        <w:ind w:left="4548" w:hanging="164"/>
      </w:pPr>
    </w:lvl>
    <w:lvl w:ilvl="5">
      <w:numFmt w:val="bullet"/>
      <w:lvlText w:val="•"/>
      <w:lvlJc w:val="left"/>
      <w:pPr>
        <w:ind w:left="5480" w:hanging="164"/>
      </w:pPr>
    </w:lvl>
    <w:lvl w:ilvl="6">
      <w:numFmt w:val="bullet"/>
      <w:lvlText w:val="•"/>
      <w:lvlJc w:val="left"/>
      <w:pPr>
        <w:ind w:left="6412" w:hanging="164"/>
      </w:pPr>
    </w:lvl>
    <w:lvl w:ilvl="7">
      <w:numFmt w:val="bullet"/>
      <w:lvlText w:val="•"/>
      <w:lvlJc w:val="left"/>
      <w:pPr>
        <w:ind w:left="7344" w:hanging="164"/>
      </w:pPr>
    </w:lvl>
    <w:lvl w:ilvl="8">
      <w:numFmt w:val="bullet"/>
      <w:lvlText w:val="•"/>
      <w:lvlJc w:val="left"/>
      <w:pPr>
        <w:ind w:left="8276" w:hanging="164"/>
      </w:pPr>
    </w:lvl>
  </w:abstractNum>
  <w:abstractNum w:abstractNumId="6">
    <w:nsid w:val="0000040A"/>
    <w:multiLevelType w:val="multilevel"/>
    <w:tmpl w:val="0000088D"/>
    <w:lvl w:ilvl="0">
      <w:numFmt w:val="bullet"/>
      <w:lvlText w:val="-"/>
      <w:lvlJc w:val="left"/>
      <w:pPr>
        <w:ind w:left="116" w:hanging="308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118" w:hanging="308"/>
      </w:pPr>
    </w:lvl>
    <w:lvl w:ilvl="2">
      <w:numFmt w:val="bullet"/>
      <w:lvlText w:val="•"/>
      <w:lvlJc w:val="left"/>
      <w:pPr>
        <w:ind w:left="2120" w:hanging="308"/>
      </w:pPr>
    </w:lvl>
    <w:lvl w:ilvl="3">
      <w:numFmt w:val="bullet"/>
      <w:lvlText w:val="•"/>
      <w:lvlJc w:val="left"/>
      <w:pPr>
        <w:ind w:left="3123" w:hanging="308"/>
      </w:pPr>
    </w:lvl>
    <w:lvl w:ilvl="4">
      <w:numFmt w:val="bullet"/>
      <w:lvlText w:val="•"/>
      <w:lvlJc w:val="left"/>
      <w:pPr>
        <w:ind w:left="4125" w:hanging="308"/>
      </w:pPr>
    </w:lvl>
    <w:lvl w:ilvl="5">
      <w:numFmt w:val="bullet"/>
      <w:lvlText w:val="•"/>
      <w:lvlJc w:val="left"/>
      <w:pPr>
        <w:ind w:left="5128" w:hanging="308"/>
      </w:pPr>
    </w:lvl>
    <w:lvl w:ilvl="6">
      <w:numFmt w:val="bullet"/>
      <w:lvlText w:val="•"/>
      <w:lvlJc w:val="left"/>
      <w:pPr>
        <w:ind w:left="6130" w:hanging="308"/>
      </w:pPr>
    </w:lvl>
    <w:lvl w:ilvl="7">
      <w:numFmt w:val="bullet"/>
      <w:lvlText w:val="•"/>
      <w:lvlJc w:val="left"/>
      <w:pPr>
        <w:ind w:left="7132" w:hanging="308"/>
      </w:pPr>
    </w:lvl>
    <w:lvl w:ilvl="8">
      <w:numFmt w:val="bullet"/>
      <w:lvlText w:val="•"/>
      <w:lvlJc w:val="left"/>
      <w:pPr>
        <w:ind w:left="8135" w:hanging="308"/>
      </w:pPr>
    </w:lvl>
  </w:abstractNum>
  <w:abstractNum w:abstractNumId="7">
    <w:nsid w:val="0000040E"/>
    <w:multiLevelType w:val="multilevel"/>
    <w:tmpl w:val="00000891"/>
    <w:lvl w:ilvl="0">
      <w:numFmt w:val="bullet"/>
      <w:lvlText w:val="-"/>
      <w:lvlJc w:val="left"/>
      <w:pPr>
        <w:ind w:left="119" w:hanging="164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093" w:hanging="164"/>
      </w:pPr>
    </w:lvl>
    <w:lvl w:ilvl="2">
      <w:numFmt w:val="bullet"/>
      <w:lvlText w:val="•"/>
      <w:lvlJc w:val="left"/>
      <w:pPr>
        <w:ind w:left="2067" w:hanging="164"/>
      </w:pPr>
    </w:lvl>
    <w:lvl w:ilvl="3">
      <w:numFmt w:val="bullet"/>
      <w:lvlText w:val="•"/>
      <w:lvlJc w:val="left"/>
      <w:pPr>
        <w:ind w:left="3041" w:hanging="164"/>
      </w:pPr>
    </w:lvl>
    <w:lvl w:ilvl="4">
      <w:numFmt w:val="bullet"/>
      <w:lvlText w:val="•"/>
      <w:lvlJc w:val="left"/>
      <w:pPr>
        <w:ind w:left="4015" w:hanging="164"/>
      </w:pPr>
    </w:lvl>
    <w:lvl w:ilvl="5">
      <w:numFmt w:val="bullet"/>
      <w:lvlText w:val="•"/>
      <w:lvlJc w:val="left"/>
      <w:pPr>
        <w:ind w:left="4989" w:hanging="164"/>
      </w:pPr>
    </w:lvl>
    <w:lvl w:ilvl="6">
      <w:numFmt w:val="bullet"/>
      <w:lvlText w:val="•"/>
      <w:lvlJc w:val="left"/>
      <w:pPr>
        <w:ind w:left="5963" w:hanging="164"/>
      </w:pPr>
    </w:lvl>
    <w:lvl w:ilvl="7">
      <w:numFmt w:val="bullet"/>
      <w:lvlText w:val="•"/>
      <w:lvlJc w:val="left"/>
      <w:pPr>
        <w:ind w:left="6937" w:hanging="164"/>
      </w:pPr>
    </w:lvl>
    <w:lvl w:ilvl="8">
      <w:numFmt w:val="bullet"/>
      <w:lvlText w:val="•"/>
      <w:lvlJc w:val="left"/>
      <w:pPr>
        <w:ind w:left="7911" w:hanging="164"/>
      </w:pPr>
    </w:lvl>
  </w:abstractNum>
  <w:abstractNum w:abstractNumId="8">
    <w:nsid w:val="00000429"/>
    <w:multiLevelType w:val="multilevel"/>
    <w:tmpl w:val="17B00DAC"/>
    <w:lvl w:ilvl="0">
      <w:start w:val="1"/>
      <w:numFmt w:val="decimal"/>
      <w:lvlText w:val="%1."/>
      <w:lvlJc w:val="left"/>
      <w:pPr>
        <w:ind w:left="113" w:hanging="113"/>
      </w:pPr>
      <w:rPr>
        <w:rFonts w:ascii="Times New Roman" w:hAnsi="Times New Roman" w:cs="Times New Roman" w:hint="default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902" w:hanging="360"/>
      </w:pPr>
      <w:rPr>
        <w:rFonts w:hint="default"/>
      </w:rPr>
    </w:lvl>
    <w:lvl w:ilvl="2">
      <w:numFmt w:val="bullet"/>
      <w:lvlText w:val="•"/>
      <w:lvlJc w:val="left"/>
      <w:pPr>
        <w:ind w:left="1924" w:hanging="360"/>
      </w:pPr>
      <w:rPr>
        <w:rFonts w:hint="default"/>
      </w:rPr>
    </w:lvl>
    <w:lvl w:ilvl="3">
      <w:numFmt w:val="bullet"/>
      <w:lvlText w:val="•"/>
      <w:lvlJc w:val="left"/>
      <w:pPr>
        <w:ind w:left="2946" w:hanging="360"/>
      </w:pPr>
      <w:rPr>
        <w:rFonts w:hint="default"/>
      </w:rPr>
    </w:lvl>
    <w:lvl w:ilvl="4">
      <w:numFmt w:val="bullet"/>
      <w:lvlText w:val="•"/>
      <w:lvlJc w:val="left"/>
      <w:pPr>
        <w:ind w:left="3968" w:hanging="360"/>
      </w:pPr>
      <w:rPr>
        <w:rFonts w:hint="default"/>
      </w:rPr>
    </w:lvl>
    <w:lvl w:ilvl="5">
      <w:numFmt w:val="bullet"/>
      <w:lvlText w:val="•"/>
      <w:lvlJc w:val="left"/>
      <w:pPr>
        <w:ind w:left="4990" w:hanging="360"/>
      </w:pPr>
      <w:rPr>
        <w:rFonts w:hint="default"/>
      </w:rPr>
    </w:lvl>
    <w:lvl w:ilvl="6">
      <w:numFmt w:val="bullet"/>
      <w:lvlText w:val="•"/>
      <w:lvlJc w:val="left"/>
      <w:pPr>
        <w:ind w:left="6012" w:hanging="360"/>
      </w:pPr>
      <w:rPr>
        <w:rFonts w:hint="default"/>
      </w:rPr>
    </w:lvl>
    <w:lvl w:ilvl="7">
      <w:numFmt w:val="bullet"/>
      <w:lvlText w:val="•"/>
      <w:lvlJc w:val="left"/>
      <w:pPr>
        <w:ind w:left="7034" w:hanging="360"/>
      </w:pPr>
      <w:rPr>
        <w:rFonts w:hint="default"/>
      </w:rPr>
    </w:lvl>
    <w:lvl w:ilvl="8">
      <w:numFmt w:val="bullet"/>
      <w:lvlText w:val="•"/>
      <w:lvlJc w:val="left"/>
      <w:pPr>
        <w:ind w:left="8056" w:hanging="360"/>
      </w:pPr>
      <w:rPr>
        <w:rFonts w:hint="default"/>
      </w:rPr>
    </w:lvl>
  </w:abstractNum>
  <w:abstractNum w:abstractNumId="9">
    <w:nsid w:val="029E25CC"/>
    <w:multiLevelType w:val="hybridMultilevel"/>
    <w:tmpl w:val="C6C88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553BD4"/>
    <w:multiLevelType w:val="singleLevel"/>
    <w:tmpl w:val="0778090C"/>
    <w:lvl w:ilvl="0">
      <w:start w:val="5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>
    <w:nsid w:val="0F637D70"/>
    <w:multiLevelType w:val="hybridMultilevel"/>
    <w:tmpl w:val="0F52010A"/>
    <w:lvl w:ilvl="0" w:tplc="134219E6">
      <w:start w:val="1"/>
      <w:numFmt w:val="bullet"/>
      <w:lvlText w:val="-"/>
      <w:lvlJc w:val="left"/>
      <w:pPr>
        <w:ind w:left="282" w:hanging="16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EBE8CBE4">
      <w:start w:val="1"/>
      <w:numFmt w:val="bullet"/>
      <w:lvlText w:val="•"/>
      <w:lvlJc w:val="left"/>
      <w:pPr>
        <w:ind w:left="1242" w:hanging="164"/>
      </w:pPr>
    </w:lvl>
    <w:lvl w:ilvl="2" w:tplc="6A468926">
      <w:start w:val="1"/>
      <w:numFmt w:val="bullet"/>
      <w:lvlText w:val="•"/>
      <w:lvlJc w:val="left"/>
      <w:pPr>
        <w:ind w:left="2201" w:hanging="164"/>
      </w:pPr>
    </w:lvl>
    <w:lvl w:ilvl="3" w:tplc="F2BEECA8">
      <w:start w:val="1"/>
      <w:numFmt w:val="bullet"/>
      <w:lvlText w:val="•"/>
      <w:lvlJc w:val="left"/>
      <w:pPr>
        <w:ind w:left="3161" w:hanging="164"/>
      </w:pPr>
    </w:lvl>
    <w:lvl w:ilvl="4" w:tplc="96EE9462">
      <w:start w:val="1"/>
      <w:numFmt w:val="bullet"/>
      <w:lvlText w:val="•"/>
      <w:lvlJc w:val="left"/>
      <w:pPr>
        <w:ind w:left="4121" w:hanging="164"/>
      </w:pPr>
    </w:lvl>
    <w:lvl w:ilvl="5" w:tplc="F5AAFF48">
      <w:start w:val="1"/>
      <w:numFmt w:val="bullet"/>
      <w:lvlText w:val="•"/>
      <w:lvlJc w:val="left"/>
      <w:pPr>
        <w:ind w:left="5081" w:hanging="164"/>
      </w:pPr>
    </w:lvl>
    <w:lvl w:ilvl="6" w:tplc="F944463C">
      <w:start w:val="1"/>
      <w:numFmt w:val="bullet"/>
      <w:lvlText w:val="•"/>
      <w:lvlJc w:val="left"/>
      <w:pPr>
        <w:ind w:left="6040" w:hanging="164"/>
      </w:pPr>
    </w:lvl>
    <w:lvl w:ilvl="7" w:tplc="C7382200">
      <w:start w:val="1"/>
      <w:numFmt w:val="bullet"/>
      <w:lvlText w:val="•"/>
      <w:lvlJc w:val="left"/>
      <w:pPr>
        <w:ind w:left="7000" w:hanging="164"/>
      </w:pPr>
    </w:lvl>
    <w:lvl w:ilvl="8" w:tplc="D6C01696">
      <w:start w:val="1"/>
      <w:numFmt w:val="bullet"/>
      <w:lvlText w:val="•"/>
      <w:lvlJc w:val="left"/>
      <w:pPr>
        <w:ind w:left="7960" w:hanging="164"/>
      </w:pPr>
    </w:lvl>
  </w:abstractNum>
  <w:abstractNum w:abstractNumId="12">
    <w:nsid w:val="16556FB0"/>
    <w:multiLevelType w:val="hybridMultilevel"/>
    <w:tmpl w:val="0F0A66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3E14BC"/>
    <w:multiLevelType w:val="hybridMultilevel"/>
    <w:tmpl w:val="BD62E44E"/>
    <w:lvl w:ilvl="0" w:tplc="D75691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D40E3F"/>
    <w:multiLevelType w:val="hybridMultilevel"/>
    <w:tmpl w:val="666CD6DA"/>
    <w:lvl w:ilvl="0" w:tplc="8290442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211153"/>
    <w:multiLevelType w:val="hybridMultilevel"/>
    <w:tmpl w:val="7EE807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AD630C"/>
    <w:multiLevelType w:val="hybridMultilevel"/>
    <w:tmpl w:val="8D080BB0"/>
    <w:lvl w:ilvl="0" w:tplc="772A1096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7">
    <w:nsid w:val="4C186F20"/>
    <w:multiLevelType w:val="singleLevel"/>
    <w:tmpl w:val="F5902ADE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8">
    <w:nsid w:val="5AE268D3"/>
    <w:multiLevelType w:val="hybridMultilevel"/>
    <w:tmpl w:val="CDCA66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9B6C76"/>
    <w:multiLevelType w:val="hybridMultilevel"/>
    <w:tmpl w:val="BB5E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D836CD"/>
    <w:multiLevelType w:val="multilevel"/>
    <w:tmpl w:val="3544E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6B82383A"/>
    <w:multiLevelType w:val="multilevel"/>
    <w:tmpl w:val="488C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2">
    <w:nsid w:val="738B6492"/>
    <w:multiLevelType w:val="singleLevel"/>
    <w:tmpl w:val="1CBA8F18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3">
    <w:nsid w:val="738F7460"/>
    <w:multiLevelType w:val="hybridMultilevel"/>
    <w:tmpl w:val="EEAA9592"/>
    <w:lvl w:ilvl="0" w:tplc="1570DF24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19"/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12"/>
  </w:num>
  <w:num w:numId="10">
    <w:abstractNumId w:val="15"/>
  </w:num>
  <w:num w:numId="11">
    <w:abstractNumId w:val="18"/>
  </w:num>
  <w:num w:numId="12">
    <w:abstractNumId w:val="21"/>
  </w:num>
  <w:num w:numId="13">
    <w:abstractNumId w:val="13"/>
  </w:num>
  <w:num w:numId="14">
    <w:abstractNumId w:val="20"/>
  </w:num>
  <w:num w:numId="15">
    <w:abstractNumId w:val="23"/>
  </w:num>
  <w:num w:numId="16">
    <w:abstractNumId w:val="7"/>
  </w:num>
  <w:num w:numId="17">
    <w:abstractNumId w:val="11"/>
  </w:num>
  <w:num w:numId="18">
    <w:abstractNumId w:val="11"/>
  </w:num>
  <w:num w:numId="19">
    <w:abstractNumId w:val="8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6"/>
  </w:num>
  <w:num w:numId="23">
    <w:abstractNumId w:val="17"/>
  </w:num>
  <w:num w:numId="24">
    <w:abstractNumId w:val="22"/>
  </w:num>
  <w:num w:numId="25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E36"/>
    <w:rsid w:val="00000698"/>
    <w:rsid w:val="00001188"/>
    <w:rsid w:val="00013D63"/>
    <w:rsid w:val="000146FF"/>
    <w:rsid w:val="00015C07"/>
    <w:rsid w:val="0002115B"/>
    <w:rsid w:val="00022206"/>
    <w:rsid w:val="00030A99"/>
    <w:rsid w:val="00033B29"/>
    <w:rsid w:val="000426F8"/>
    <w:rsid w:val="00050FFB"/>
    <w:rsid w:val="00055430"/>
    <w:rsid w:val="000565D0"/>
    <w:rsid w:val="000566BC"/>
    <w:rsid w:val="00062EDE"/>
    <w:rsid w:val="000640C7"/>
    <w:rsid w:val="00070B8F"/>
    <w:rsid w:val="000714EF"/>
    <w:rsid w:val="000826B7"/>
    <w:rsid w:val="000952DB"/>
    <w:rsid w:val="00095C1A"/>
    <w:rsid w:val="00097457"/>
    <w:rsid w:val="000A11F7"/>
    <w:rsid w:val="000A4B71"/>
    <w:rsid w:val="000A56FC"/>
    <w:rsid w:val="000B18E6"/>
    <w:rsid w:val="000B2DC1"/>
    <w:rsid w:val="000C361A"/>
    <w:rsid w:val="000D38A4"/>
    <w:rsid w:val="000F0F88"/>
    <w:rsid w:val="000F447D"/>
    <w:rsid w:val="000F71E1"/>
    <w:rsid w:val="00101C4C"/>
    <w:rsid w:val="00111885"/>
    <w:rsid w:val="00112D76"/>
    <w:rsid w:val="00113F67"/>
    <w:rsid w:val="00115EB5"/>
    <w:rsid w:val="00117361"/>
    <w:rsid w:val="0013173D"/>
    <w:rsid w:val="00131C44"/>
    <w:rsid w:val="00132473"/>
    <w:rsid w:val="001333C1"/>
    <w:rsid w:val="0013483B"/>
    <w:rsid w:val="00135318"/>
    <w:rsid w:val="00135D5A"/>
    <w:rsid w:val="00135F49"/>
    <w:rsid w:val="00144443"/>
    <w:rsid w:val="0014705F"/>
    <w:rsid w:val="00153062"/>
    <w:rsid w:val="001533D7"/>
    <w:rsid w:val="00155203"/>
    <w:rsid w:val="00155AF4"/>
    <w:rsid w:val="001574E3"/>
    <w:rsid w:val="001605AF"/>
    <w:rsid w:val="00160C22"/>
    <w:rsid w:val="00161358"/>
    <w:rsid w:val="00162F30"/>
    <w:rsid w:val="00170F95"/>
    <w:rsid w:val="00172AA8"/>
    <w:rsid w:val="0018483D"/>
    <w:rsid w:val="00194341"/>
    <w:rsid w:val="001B13A0"/>
    <w:rsid w:val="001B1657"/>
    <w:rsid w:val="001B529A"/>
    <w:rsid w:val="001B7CE6"/>
    <w:rsid w:val="001C140A"/>
    <w:rsid w:val="001C3319"/>
    <w:rsid w:val="001D128D"/>
    <w:rsid w:val="001D7385"/>
    <w:rsid w:val="001E1FE4"/>
    <w:rsid w:val="001E5503"/>
    <w:rsid w:val="001E65F7"/>
    <w:rsid w:val="001F27DB"/>
    <w:rsid w:val="001F6C6C"/>
    <w:rsid w:val="002035A4"/>
    <w:rsid w:val="002049A1"/>
    <w:rsid w:val="002079EA"/>
    <w:rsid w:val="00214B6B"/>
    <w:rsid w:val="00217ACA"/>
    <w:rsid w:val="00220574"/>
    <w:rsid w:val="00220CE7"/>
    <w:rsid w:val="0022113C"/>
    <w:rsid w:val="00223ED7"/>
    <w:rsid w:val="002248A2"/>
    <w:rsid w:val="00227CCB"/>
    <w:rsid w:val="00235F16"/>
    <w:rsid w:val="00260C2F"/>
    <w:rsid w:val="00260D46"/>
    <w:rsid w:val="002673DF"/>
    <w:rsid w:val="0027082F"/>
    <w:rsid w:val="00276203"/>
    <w:rsid w:val="002854EA"/>
    <w:rsid w:val="00297D66"/>
    <w:rsid w:val="002A2BD0"/>
    <w:rsid w:val="002A7553"/>
    <w:rsid w:val="002B2940"/>
    <w:rsid w:val="002B32F1"/>
    <w:rsid w:val="002B3D00"/>
    <w:rsid w:val="002C1CF1"/>
    <w:rsid w:val="002C2A5E"/>
    <w:rsid w:val="002C3BC4"/>
    <w:rsid w:val="002E3AF8"/>
    <w:rsid w:val="002E4739"/>
    <w:rsid w:val="002E5056"/>
    <w:rsid w:val="002E5466"/>
    <w:rsid w:val="002F10C2"/>
    <w:rsid w:val="003010B5"/>
    <w:rsid w:val="00306228"/>
    <w:rsid w:val="00306E25"/>
    <w:rsid w:val="00306F3C"/>
    <w:rsid w:val="00310B71"/>
    <w:rsid w:val="00324007"/>
    <w:rsid w:val="00324608"/>
    <w:rsid w:val="00324F97"/>
    <w:rsid w:val="003250E0"/>
    <w:rsid w:val="00326978"/>
    <w:rsid w:val="003334CA"/>
    <w:rsid w:val="00341A04"/>
    <w:rsid w:val="00351225"/>
    <w:rsid w:val="00352BB3"/>
    <w:rsid w:val="00361F35"/>
    <w:rsid w:val="00362074"/>
    <w:rsid w:val="00362236"/>
    <w:rsid w:val="00365E95"/>
    <w:rsid w:val="0037198A"/>
    <w:rsid w:val="00375DAB"/>
    <w:rsid w:val="00377241"/>
    <w:rsid w:val="003773FF"/>
    <w:rsid w:val="0038437E"/>
    <w:rsid w:val="003867F0"/>
    <w:rsid w:val="003951BE"/>
    <w:rsid w:val="003A3223"/>
    <w:rsid w:val="003A76A8"/>
    <w:rsid w:val="003B53B4"/>
    <w:rsid w:val="003B6B57"/>
    <w:rsid w:val="003C1E5C"/>
    <w:rsid w:val="003C27A7"/>
    <w:rsid w:val="003C6587"/>
    <w:rsid w:val="003C6A78"/>
    <w:rsid w:val="003D0013"/>
    <w:rsid w:val="003D70EC"/>
    <w:rsid w:val="003E5D7F"/>
    <w:rsid w:val="003F0997"/>
    <w:rsid w:val="0040013F"/>
    <w:rsid w:val="0040126B"/>
    <w:rsid w:val="00402F44"/>
    <w:rsid w:val="00403FBF"/>
    <w:rsid w:val="00404EBD"/>
    <w:rsid w:val="00412317"/>
    <w:rsid w:val="00413DAE"/>
    <w:rsid w:val="00415420"/>
    <w:rsid w:val="00415800"/>
    <w:rsid w:val="00417E12"/>
    <w:rsid w:val="00425203"/>
    <w:rsid w:val="00425674"/>
    <w:rsid w:val="00425759"/>
    <w:rsid w:val="00427C14"/>
    <w:rsid w:val="00431765"/>
    <w:rsid w:val="00433DDC"/>
    <w:rsid w:val="00435629"/>
    <w:rsid w:val="00437075"/>
    <w:rsid w:val="00444AE4"/>
    <w:rsid w:val="00450BC3"/>
    <w:rsid w:val="00451F30"/>
    <w:rsid w:val="004611E4"/>
    <w:rsid w:val="0046142D"/>
    <w:rsid w:val="0046266B"/>
    <w:rsid w:val="00464AB5"/>
    <w:rsid w:val="00475E4C"/>
    <w:rsid w:val="004853FE"/>
    <w:rsid w:val="0048705E"/>
    <w:rsid w:val="00487E01"/>
    <w:rsid w:val="00493E5A"/>
    <w:rsid w:val="00495EA6"/>
    <w:rsid w:val="00496053"/>
    <w:rsid w:val="004965CD"/>
    <w:rsid w:val="00497F74"/>
    <w:rsid w:val="004A09FA"/>
    <w:rsid w:val="004A5CDB"/>
    <w:rsid w:val="004B16D3"/>
    <w:rsid w:val="004B667E"/>
    <w:rsid w:val="004C44D7"/>
    <w:rsid w:val="004C67BB"/>
    <w:rsid w:val="004D0A97"/>
    <w:rsid w:val="004D1513"/>
    <w:rsid w:val="004D43A7"/>
    <w:rsid w:val="004E1300"/>
    <w:rsid w:val="004E184E"/>
    <w:rsid w:val="004E1A0C"/>
    <w:rsid w:val="004F1600"/>
    <w:rsid w:val="004F639F"/>
    <w:rsid w:val="00502C91"/>
    <w:rsid w:val="0050563B"/>
    <w:rsid w:val="0050670E"/>
    <w:rsid w:val="00506AB5"/>
    <w:rsid w:val="00521727"/>
    <w:rsid w:val="00523B7D"/>
    <w:rsid w:val="00523BDE"/>
    <w:rsid w:val="005242FE"/>
    <w:rsid w:val="00525149"/>
    <w:rsid w:val="0053298F"/>
    <w:rsid w:val="005500BD"/>
    <w:rsid w:val="00551E7D"/>
    <w:rsid w:val="00552177"/>
    <w:rsid w:val="005530C5"/>
    <w:rsid w:val="00553204"/>
    <w:rsid w:val="00556A11"/>
    <w:rsid w:val="005613C5"/>
    <w:rsid w:val="005623F9"/>
    <w:rsid w:val="005740D9"/>
    <w:rsid w:val="005811CE"/>
    <w:rsid w:val="00587148"/>
    <w:rsid w:val="00593DED"/>
    <w:rsid w:val="005A0407"/>
    <w:rsid w:val="005A47E8"/>
    <w:rsid w:val="005A5F52"/>
    <w:rsid w:val="005B6C37"/>
    <w:rsid w:val="005C6617"/>
    <w:rsid w:val="005D2FDE"/>
    <w:rsid w:val="005E23EC"/>
    <w:rsid w:val="005E3656"/>
    <w:rsid w:val="005E5952"/>
    <w:rsid w:val="005E6579"/>
    <w:rsid w:val="005E7E56"/>
    <w:rsid w:val="005F01E2"/>
    <w:rsid w:val="005F0A66"/>
    <w:rsid w:val="005F4986"/>
    <w:rsid w:val="005F6A38"/>
    <w:rsid w:val="005F7530"/>
    <w:rsid w:val="00601F9F"/>
    <w:rsid w:val="006025B4"/>
    <w:rsid w:val="00613487"/>
    <w:rsid w:val="006206B5"/>
    <w:rsid w:val="00623559"/>
    <w:rsid w:val="0062546C"/>
    <w:rsid w:val="00633AE8"/>
    <w:rsid w:val="00645836"/>
    <w:rsid w:val="00645E74"/>
    <w:rsid w:val="00646922"/>
    <w:rsid w:val="00646D18"/>
    <w:rsid w:val="006519B4"/>
    <w:rsid w:val="006525F5"/>
    <w:rsid w:val="00652BD7"/>
    <w:rsid w:val="00660FE2"/>
    <w:rsid w:val="00662F7D"/>
    <w:rsid w:val="00664FE4"/>
    <w:rsid w:val="00665F6A"/>
    <w:rsid w:val="00666D9F"/>
    <w:rsid w:val="00674BBD"/>
    <w:rsid w:val="00683BF4"/>
    <w:rsid w:val="0068761A"/>
    <w:rsid w:val="006962C0"/>
    <w:rsid w:val="006965F6"/>
    <w:rsid w:val="006A32E8"/>
    <w:rsid w:val="006A5727"/>
    <w:rsid w:val="006A6F44"/>
    <w:rsid w:val="006A7052"/>
    <w:rsid w:val="006A74D2"/>
    <w:rsid w:val="006B3493"/>
    <w:rsid w:val="006B5EF3"/>
    <w:rsid w:val="006C1EBB"/>
    <w:rsid w:val="006C3B2A"/>
    <w:rsid w:val="006C4EA8"/>
    <w:rsid w:val="006C5F03"/>
    <w:rsid w:val="006D0BAB"/>
    <w:rsid w:val="006D32E2"/>
    <w:rsid w:val="006E171B"/>
    <w:rsid w:val="006E4B83"/>
    <w:rsid w:val="006E5E5E"/>
    <w:rsid w:val="006E7069"/>
    <w:rsid w:val="006F0F23"/>
    <w:rsid w:val="006F1317"/>
    <w:rsid w:val="006F2CED"/>
    <w:rsid w:val="006F3381"/>
    <w:rsid w:val="006F3B46"/>
    <w:rsid w:val="007004CB"/>
    <w:rsid w:val="00706E02"/>
    <w:rsid w:val="007105D0"/>
    <w:rsid w:val="00713797"/>
    <w:rsid w:val="007139A4"/>
    <w:rsid w:val="007168C1"/>
    <w:rsid w:val="0072028E"/>
    <w:rsid w:val="007217A0"/>
    <w:rsid w:val="00721CEF"/>
    <w:rsid w:val="007220B7"/>
    <w:rsid w:val="00726A63"/>
    <w:rsid w:val="007322F5"/>
    <w:rsid w:val="00733468"/>
    <w:rsid w:val="00734D7F"/>
    <w:rsid w:val="0074091D"/>
    <w:rsid w:val="007572C4"/>
    <w:rsid w:val="00764C47"/>
    <w:rsid w:val="00765847"/>
    <w:rsid w:val="007661EA"/>
    <w:rsid w:val="00766951"/>
    <w:rsid w:val="00776A88"/>
    <w:rsid w:val="00780268"/>
    <w:rsid w:val="00780DFB"/>
    <w:rsid w:val="0078123E"/>
    <w:rsid w:val="00781E1E"/>
    <w:rsid w:val="00781FF0"/>
    <w:rsid w:val="007865CA"/>
    <w:rsid w:val="00786F98"/>
    <w:rsid w:val="00792222"/>
    <w:rsid w:val="00795399"/>
    <w:rsid w:val="00796FB4"/>
    <w:rsid w:val="007A263A"/>
    <w:rsid w:val="007A7210"/>
    <w:rsid w:val="007B29AE"/>
    <w:rsid w:val="007C49F1"/>
    <w:rsid w:val="007D7165"/>
    <w:rsid w:val="007E072B"/>
    <w:rsid w:val="007E25DA"/>
    <w:rsid w:val="007F061E"/>
    <w:rsid w:val="007F10DF"/>
    <w:rsid w:val="007F6191"/>
    <w:rsid w:val="00800033"/>
    <w:rsid w:val="00805B83"/>
    <w:rsid w:val="00806297"/>
    <w:rsid w:val="00807BE2"/>
    <w:rsid w:val="008137B8"/>
    <w:rsid w:val="008141F5"/>
    <w:rsid w:val="00814A15"/>
    <w:rsid w:val="00815AB1"/>
    <w:rsid w:val="00817E2C"/>
    <w:rsid w:val="00821244"/>
    <w:rsid w:val="008267A4"/>
    <w:rsid w:val="00826E0F"/>
    <w:rsid w:val="00834A44"/>
    <w:rsid w:val="00842E1F"/>
    <w:rsid w:val="00846A47"/>
    <w:rsid w:val="00862154"/>
    <w:rsid w:val="00867245"/>
    <w:rsid w:val="00880E09"/>
    <w:rsid w:val="00881080"/>
    <w:rsid w:val="008846B9"/>
    <w:rsid w:val="00886B84"/>
    <w:rsid w:val="008902F4"/>
    <w:rsid w:val="00894127"/>
    <w:rsid w:val="00894F9C"/>
    <w:rsid w:val="0089681B"/>
    <w:rsid w:val="008971E2"/>
    <w:rsid w:val="008A102D"/>
    <w:rsid w:val="008A3703"/>
    <w:rsid w:val="008A38FD"/>
    <w:rsid w:val="008B4CBB"/>
    <w:rsid w:val="008B6359"/>
    <w:rsid w:val="008D444B"/>
    <w:rsid w:val="008D7C9F"/>
    <w:rsid w:val="008E0177"/>
    <w:rsid w:val="008E0B55"/>
    <w:rsid w:val="008E5913"/>
    <w:rsid w:val="008F4BDD"/>
    <w:rsid w:val="008F65A7"/>
    <w:rsid w:val="00900326"/>
    <w:rsid w:val="00900D62"/>
    <w:rsid w:val="00901B1E"/>
    <w:rsid w:val="00901C62"/>
    <w:rsid w:val="0090233A"/>
    <w:rsid w:val="00904C63"/>
    <w:rsid w:val="009110D9"/>
    <w:rsid w:val="0091288B"/>
    <w:rsid w:val="009134A2"/>
    <w:rsid w:val="00923B20"/>
    <w:rsid w:val="00924A68"/>
    <w:rsid w:val="009260D5"/>
    <w:rsid w:val="009343AD"/>
    <w:rsid w:val="00935288"/>
    <w:rsid w:val="009366C1"/>
    <w:rsid w:val="00940808"/>
    <w:rsid w:val="00953F03"/>
    <w:rsid w:val="00960565"/>
    <w:rsid w:val="0096084E"/>
    <w:rsid w:val="009676A7"/>
    <w:rsid w:val="00972F7C"/>
    <w:rsid w:val="009749C6"/>
    <w:rsid w:val="00982654"/>
    <w:rsid w:val="009958B8"/>
    <w:rsid w:val="009A06FD"/>
    <w:rsid w:val="009A1813"/>
    <w:rsid w:val="009A2277"/>
    <w:rsid w:val="009A292F"/>
    <w:rsid w:val="009A7DE2"/>
    <w:rsid w:val="009B1531"/>
    <w:rsid w:val="009B1D0A"/>
    <w:rsid w:val="009B5383"/>
    <w:rsid w:val="009C555D"/>
    <w:rsid w:val="009C6CD1"/>
    <w:rsid w:val="009D03C2"/>
    <w:rsid w:val="009D344A"/>
    <w:rsid w:val="009D620E"/>
    <w:rsid w:val="009E1CB4"/>
    <w:rsid w:val="009F3F23"/>
    <w:rsid w:val="009F6677"/>
    <w:rsid w:val="00A03731"/>
    <w:rsid w:val="00A04878"/>
    <w:rsid w:val="00A05C4C"/>
    <w:rsid w:val="00A07DBF"/>
    <w:rsid w:val="00A119EB"/>
    <w:rsid w:val="00A12CD3"/>
    <w:rsid w:val="00A13FA4"/>
    <w:rsid w:val="00A17CE1"/>
    <w:rsid w:val="00A240A2"/>
    <w:rsid w:val="00A2415A"/>
    <w:rsid w:val="00A24D5F"/>
    <w:rsid w:val="00A35F60"/>
    <w:rsid w:val="00A36BF4"/>
    <w:rsid w:val="00A667A1"/>
    <w:rsid w:val="00A733D6"/>
    <w:rsid w:val="00A745C2"/>
    <w:rsid w:val="00A77114"/>
    <w:rsid w:val="00A83CC0"/>
    <w:rsid w:val="00A85AD8"/>
    <w:rsid w:val="00A901D5"/>
    <w:rsid w:val="00A95E61"/>
    <w:rsid w:val="00A9785F"/>
    <w:rsid w:val="00AA19A3"/>
    <w:rsid w:val="00AB7142"/>
    <w:rsid w:val="00AC0695"/>
    <w:rsid w:val="00AC0F48"/>
    <w:rsid w:val="00AC17AC"/>
    <w:rsid w:val="00AC5B47"/>
    <w:rsid w:val="00AC5BA6"/>
    <w:rsid w:val="00AC6D58"/>
    <w:rsid w:val="00AE1790"/>
    <w:rsid w:val="00AE7BE0"/>
    <w:rsid w:val="00AF7734"/>
    <w:rsid w:val="00B07EF0"/>
    <w:rsid w:val="00B12EB5"/>
    <w:rsid w:val="00B15688"/>
    <w:rsid w:val="00B21877"/>
    <w:rsid w:val="00B24CDA"/>
    <w:rsid w:val="00B24E92"/>
    <w:rsid w:val="00B263A2"/>
    <w:rsid w:val="00B3515A"/>
    <w:rsid w:val="00B442EC"/>
    <w:rsid w:val="00B46A3E"/>
    <w:rsid w:val="00B4738E"/>
    <w:rsid w:val="00B560A8"/>
    <w:rsid w:val="00B62E6D"/>
    <w:rsid w:val="00B64E8A"/>
    <w:rsid w:val="00B65A49"/>
    <w:rsid w:val="00B7065E"/>
    <w:rsid w:val="00B74B11"/>
    <w:rsid w:val="00B807A6"/>
    <w:rsid w:val="00B851A7"/>
    <w:rsid w:val="00BB068D"/>
    <w:rsid w:val="00BB1FB3"/>
    <w:rsid w:val="00BB6212"/>
    <w:rsid w:val="00BB648F"/>
    <w:rsid w:val="00BB6A36"/>
    <w:rsid w:val="00BC71E0"/>
    <w:rsid w:val="00BD1EA8"/>
    <w:rsid w:val="00BE1682"/>
    <w:rsid w:val="00BE1C38"/>
    <w:rsid w:val="00BE4607"/>
    <w:rsid w:val="00BE5528"/>
    <w:rsid w:val="00BE6C14"/>
    <w:rsid w:val="00BF0564"/>
    <w:rsid w:val="00BF07DF"/>
    <w:rsid w:val="00BF0D7A"/>
    <w:rsid w:val="00BF0E53"/>
    <w:rsid w:val="00BF24EC"/>
    <w:rsid w:val="00BF6799"/>
    <w:rsid w:val="00C0099A"/>
    <w:rsid w:val="00C01DBA"/>
    <w:rsid w:val="00C05B3D"/>
    <w:rsid w:val="00C1530A"/>
    <w:rsid w:val="00C20267"/>
    <w:rsid w:val="00C227B7"/>
    <w:rsid w:val="00C236B0"/>
    <w:rsid w:val="00C23DC7"/>
    <w:rsid w:val="00C31F30"/>
    <w:rsid w:val="00C334F4"/>
    <w:rsid w:val="00C34C48"/>
    <w:rsid w:val="00C412ED"/>
    <w:rsid w:val="00C41A25"/>
    <w:rsid w:val="00C56906"/>
    <w:rsid w:val="00C56F12"/>
    <w:rsid w:val="00C6217C"/>
    <w:rsid w:val="00C62EEC"/>
    <w:rsid w:val="00C668CD"/>
    <w:rsid w:val="00C744DE"/>
    <w:rsid w:val="00C756AC"/>
    <w:rsid w:val="00C76242"/>
    <w:rsid w:val="00C775F8"/>
    <w:rsid w:val="00C80B08"/>
    <w:rsid w:val="00C844E3"/>
    <w:rsid w:val="00C933C2"/>
    <w:rsid w:val="00C93ED8"/>
    <w:rsid w:val="00C96863"/>
    <w:rsid w:val="00C977FC"/>
    <w:rsid w:val="00CA3A77"/>
    <w:rsid w:val="00CA7489"/>
    <w:rsid w:val="00CB168D"/>
    <w:rsid w:val="00CB23C5"/>
    <w:rsid w:val="00CC0D7D"/>
    <w:rsid w:val="00CC1536"/>
    <w:rsid w:val="00CC2886"/>
    <w:rsid w:val="00CC36C5"/>
    <w:rsid w:val="00CC6A2C"/>
    <w:rsid w:val="00CD389E"/>
    <w:rsid w:val="00CE7FCD"/>
    <w:rsid w:val="00CF5374"/>
    <w:rsid w:val="00CF5427"/>
    <w:rsid w:val="00CF5641"/>
    <w:rsid w:val="00CF6180"/>
    <w:rsid w:val="00D00361"/>
    <w:rsid w:val="00D01264"/>
    <w:rsid w:val="00D07076"/>
    <w:rsid w:val="00D101BF"/>
    <w:rsid w:val="00D13DB6"/>
    <w:rsid w:val="00D14B28"/>
    <w:rsid w:val="00D14DAC"/>
    <w:rsid w:val="00D271A7"/>
    <w:rsid w:val="00D27C04"/>
    <w:rsid w:val="00D33304"/>
    <w:rsid w:val="00D339A9"/>
    <w:rsid w:val="00D400FC"/>
    <w:rsid w:val="00D41F22"/>
    <w:rsid w:val="00D43CBE"/>
    <w:rsid w:val="00D43F36"/>
    <w:rsid w:val="00D46F7C"/>
    <w:rsid w:val="00D47951"/>
    <w:rsid w:val="00D508AB"/>
    <w:rsid w:val="00D55076"/>
    <w:rsid w:val="00D56246"/>
    <w:rsid w:val="00D7025E"/>
    <w:rsid w:val="00D753D8"/>
    <w:rsid w:val="00D802AD"/>
    <w:rsid w:val="00D81139"/>
    <w:rsid w:val="00D8151A"/>
    <w:rsid w:val="00D826A2"/>
    <w:rsid w:val="00D91C97"/>
    <w:rsid w:val="00D926D5"/>
    <w:rsid w:val="00D933F3"/>
    <w:rsid w:val="00D94D8D"/>
    <w:rsid w:val="00D95A76"/>
    <w:rsid w:val="00DA0731"/>
    <w:rsid w:val="00DA0AD0"/>
    <w:rsid w:val="00DA1EFC"/>
    <w:rsid w:val="00DA411C"/>
    <w:rsid w:val="00DC6EFB"/>
    <w:rsid w:val="00DD07F9"/>
    <w:rsid w:val="00DD37CE"/>
    <w:rsid w:val="00DE0BD8"/>
    <w:rsid w:val="00DE27D0"/>
    <w:rsid w:val="00DE3347"/>
    <w:rsid w:val="00DE4531"/>
    <w:rsid w:val="00DE52D6"/>
    <w:rsid w:val="00DE6210"/>
    <w:rsid w:val="00DF0E7F"/>
    <w:rsid w:val="00DF2F98"/>
    <w:rsid w:val="00DF5135"/>
    <w:rsid w:val="00E070FC"/>
    <w:rsid w:val="00E07EB4"/>
    <w:rsid w:val="00E10CBC"/>
    <w:rsid w:val="00E12ABF"/>
    <w:rsid w:val="00E239DB"/>
    <w:rsid w:val="00E261F5"/>
    <w:rsid w:val="00E31694"/>
    <w:rsid w:val="00E3425B"/>
    <w:rsid w:val="00E41B35"/>
    <w:rsid w:val="00E442D5"/>
    <w:rsid w:val="00E4454A"/>
    <w:rsid w:val="00E4778A"/>
    <w:rsid w:val="00E54C97"/>
    <w:rsid w:val="00E61A43"/>
    <w:rsid w:val="00E61F59"/>
    <w:rsid w:val="00E67D18"/>
    <w:rsid w:val="00E761D4"/>
    <w:rsid w:val="00E81668"/>
    <w:rsid w:val="00E83C2A"/>
    <w:rsid w:val="00E85ED9"/>
    <w:rsid w:val="00E870B0"/>
    <w:rsid w:val="00E93AE7"/>
    <w:rsid w:val="00E9444A"/>
    <w:rsid w:val="00E97AAA"/>
    <w:rsid w:val="00EA2D17"/>
    <w:rsid w:val="00EA58CE"/>
    <w:rsid w:val="00EA58D4"/>
    <w:rsid w:val="00EB38D0"/>
    <w:rsid w:val="00EB60FA"/>
    <w:rsid w:val="00EC4C3C"/>
    <w:rsid w:val="00EC73FA"/>
    <w:rsid w:val="00EC7B0A"/>
    <w:rsid w:val="00EE13A0"/>
    <w:rsid w:val="00EE730C"/>
    <w:rsid w:val="00EF34C5"/>
    <w:rsid w:val="00EF58E7"/>
    <w:rsid w:val="00F06ED6"/>
    <w:rsid w:val="00F0773F"/>
    <w:rsid w:val="00F07FDA"/>
    <w:rsid w:val="00F24A49"/>
    <w:rsid w:val="00F27A9F"/>
    <w:rsid w:val="00F31080"/>
    <w:rsid w:val="00F32558"/>
    <w:rsid w:val="00F377CE"/>
    <w:rsid w:val="00F41FBB"/>
    <w:rsid w:val="00F42CC7"/>
    <w:rsid w:val="00F566FE"/>
    <w:rsid w:val="00F60D16"/>
    <w:rsid w:val="00F66279"/>
    <w:rsid w:val="00F75985"/>
    <w:rsid w:val="00F82039"/>
    <w:rsid w:val="00F85406"/>
    <w:rsid w:val="00F96F6B"/>
    <w:rsid w:val="00F97121"/>
    <w:rsid w:val="00FB4389"/>
    <w:rsid w:val="00FB4CD2"/>
    <w:rsid w:val="00FB5842"/>
    <w:rsid w:val="00FB5D58"/>
    <w:rsid w:val="00FB6998"/>
    <w:rsid w:val="00FB6C0E"/>
    <w:rsid w:val="00FB7E82"/>
    <w:rsid w:val="00FC0DB0"/>
    <w:rsid w:val="00FC6AF2"/>
    <w:rsid w:val="00FD15FF"/>
    <w:rsid w:val="00FD5E36"/>
    <w:rsid w:val="00FD6149"/>
    <w:rsid w:val="00FE1687"/>
    <w:rsid w:val="00FE31A0"/>
    <w:rsid w:val="00FE3F22"/>
    <w:rsid w:val="00FF213D"/>
    <w:rsid w:val="00FF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docId w15:val="{5C014826-BF51-4B1C-96FE-B7B81100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23ED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7ACA"/>
    <w:pPr>
      <w:keepNext/>
      <w:widowControl/>
      <w:autoSpaceDE/>
      <w:autoSpaceDN/>
      <w:adjustRightInd/>
      <w:spacing w:line="240" w:lineRule="atLeast"/>
      <w:ind w:left="5220" w:right="535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217ACA"/>
    <w:pPr>
      <w:keepNext/>
      <w:widowControl/>
      <w:autoSpaceDE/>
      <w:autoSpaceDN/>
      <w:adjustRightInd/>
      <w:ind w:left="180"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560A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2854EA"/>
    <w:pPr>
      <w:ind w:left="14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16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4E1300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17AC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217ACA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B560A8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rsid w:val="002854E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semiHidden/>
    <w:rsid w:val="00CB168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4E1300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qFormat/>
    <w:rsid w:val="00217ACA"/>
    <w:pPr>
      <w:ind w:left="119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rsid w:val="00217A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аголовок 11"/>
    <w:basedOn w:val="a"/>
    <w:uiPriority w:val="1"/>
    <w:qFormat/>
    <w:rsid w:val="00217ACA"/>
    <w:pPr>
      <w:spacing w:before="27"/>
      <w:ind w:left="1252"/>
      <w:outlineLvl w:val="0"/>
    </w:pPr>
    <w:rPr>
      <w:rFonts w:ascii="Calibri" w:hAnsi="Calibri" w:cs="Calibri"/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rsid w:val="00217ACA"/>
    <w:pPr>
      <w:spacing w:before="27"/>
      <w:ind w:left="1502"/>
      <w:outlineLvl w:val="1"/>
    </w:pPr>
    <w:rPr>
      <w:rFonts w:ascii="Calibri" w:hAnsi="Calibri" w:cs="Calibri"/>
      <w:sz w:val="36"/>
      <w:szCs w:val="36"/>
    </w:rPr>
  </w:style>
  <w:style w:type="paragraph" w:customStyle="1" w:styleId="31">
    <w:name w:val="Заголовок 31"/>
    <w:basedOn w:val="a"/>
    <w:uiPriority w:val="1"/>
    <w:qFormat/>
    <w:rsid w:val="00217ACA"/>
    <w:pPr>
      <w:spacing w:before="1"/>
      <w:ind w:left="140"/>
      <w:outlineLvl w:val="2"/>
    </w:pPr>
    <w:rPr>
      <w:rFonts w:ascii="Arial Narrow" w:hAnsi="Arial Narrow" w:cs="Arial Narrow"/>
      <w:b/>
      <w:bCs/>
      <w:sz w:val="32"/>
      <w:szCs w:val="32"/>
    </w:rPr>
  </w:style>
  <w:style w:type="paragraph" w:customStyle="1" w:styleId="41">
    <w:name w:val="Заголовок 41"/>
    <w:basedOn w:val="12"/>
    <w:uiPriority w:val="1"/>
    <w:qFormat/>
    <w:rsid w:val="00C0099A"/>
    <w:pPr>
      <w:ind w:left="142"/>
      <w:outlineLvl w:val="0"/>
    </w:pPr>
    <w:rPr>
      <w:b/>
    </w:rPr>
  </w:style>
  <w:style w:type="paragraph" w:styleId="a5">
    <w:name w:val="List Paragraph"/>
    <w:basedOn w:val="a"/>
    <w:uiPriority w:val="1"/>
    <w:qFormat/>
    <w:rsid w:val="00217ACA"/>
  </w:style>
  <w:style w:type="paragraph" w:customStyle="1" w:styleId="TableParagraph">
    <w:name w:val="Table Paragraph"/>
    <w:basedOn w:val="a"/>
    <w:uiPriority w:val="1"/>
    <w:qFormat/>
    <w:rsid w:val="00FB6C0E"/>
    <w:pPr>
      <w:spacing w:line="360" w:lineRule="auto"/>
      <w:ind w:firstLine="709"/>
    </w:pPr>
    <w:rPr>
      <w:sz w:val="28"/>
    </w:rPr>
  </w:style>
  <w:style w:type="paragraph" w:styleId="a6">
    <w:name w:val="header"/>
    <w:basedOn w:val="a"/>
    <w:link w:val="a7"/>
    <w:uiPriority w:val="99"/>
    <w:rsid w:val="00217ACA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7">
    <w:name w:val="Верхний колонтитул Знак"/>
    <w:link w:val="a6"/>
    <w:uiPriority w:val="99"/>
    <w:rsid w:val="00217A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17A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17A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3">
    <w:name w:val="Light List Accent 3"/>
    <w:basedOn w:val="a1"/>
    <w:uiPriority w:val="61"/>
    <w:rsid w:val="00217ACA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aa">
    <w:name w:val="Table Grid"/>
    <w:basedOn w:val="a1"/>
    <w:uiPriority w:val="59"/>
    <w:rsid w:val="00217AC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17ACA"/>
    <w:pPr>
      <w:widowControl w:val="0"/>
    </w:pPr>
    <w:rPr>
      <w:rFonts w:eastAsia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rsid w:val="00217ACA"/>
    <w:rPr>
      <w:rFonts w:cs="Times New Roman"/>
    </w:rPr>
  </w:style>
  <w:style w:type="character" w:styleId="ab">
    <w:name w:val="Hyperlink"/>
    <w:uiPriority w:val="99"/>
    <w:unhideWhenUsed/>
    <w:rsid w:val="00217ACA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E5466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E5466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4E1300"/>
    <w:pPr>
      <w:widowControl/>
      <w:autoSpaceDE/>
      <w:autoSpaceDN/>
      <w:adjustRightInd/>
      <w:jc w:val="center"/>
    </w:pPr>
    <w:rPr>
      <w:sz w:val="20"/>
      <w:szCs w:val="20"/>
    </w:rPr>
  </w:style>
  <w:style w:type="character" w:customStyle="1" w:styleId="af">
    <w:name w:val="Название Знак"/>
    <w:link w:val="ae"/>
    <w:rsid w:val="004E13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E1300"/>
  </w:style>
  <w:style w:type="paragraph" w:styleId="af1">
    <w:name w:val="Body Text Indent"/>
    <w:basedOn w:val="a"/>
    <w:link w:val="af2"/>
    <w:uiPriority w:val="99"/>
    <w:rsid w:val="004E1300"/>
    <w:pPr>
      <w:widowControl/>
      <w:autoSpaceDE/>
      <w:autoSpaceDN/>
      <w:adjustRightInd/>
      <w:ind w:left="709" w:hanging="283"/>
    </w:pPr>
    <w:rPr>
      <w:b/>
      <w:bCs/>
      <w:sz w:val="28"/>
      <w:szCs w:val="20"/>
    </w:rPr>
  </w:style>
  <w:style w:type="character" w:customStyle="1" w:styleId="af2">
    <w:name w:val="Основной текст с отступом Знак"/>
    <w:link w:val="af1"/>
    <w:uiPriority w:val="99"/>
    <w:rsid w:val="004E130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3">
    <w:name w:val="Normal (Web)"/>
    <w:basedOn w:val="a"/>
    <w:uiPriority w:val="99"/>
    <w:rsid w:val="004E130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paragraph" w:styleId="32">
    <w:name w:val="Body Text 3"/>
    <w:basedOn w:val="a"/>
    <w:link w:val="33"/>
    <w:rsid w:val="004E1300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E13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Чертежный"/>
    <w:rsid w:val="004E1300"/>
    <w:pPr>
      <w:jc w:val="both"/>
    </w:pPr>
    <w:rPr>
      <w:rFonts w:ascii="ISOCPEUR" w:eastAsia="Times New Roman" w:hAnsi="ISOCPEUR"/>
      <w:i/>
      <w:sz w:val="28"/>
      <w:lang w:val="uk-UA"/>
    </w:rPr>
  </w:style>
  <w:style w:type="paragraph" w:styleId="af5">
    <w:name w:val="Document Map"/>
    <w:basedOn w:val="a"/>
    <w:link w:val="af6"/>
    <w:rsid w:val="004E1300"/>
    <w:pPr>
      <w:widowControl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f6">
    <w:name w:val="Схема документа Знак"/>
    <w:link w:val="af5"/>
    <w:rsid w:val="004E1300"/>
    <w:rPr>
      <w:rFonts w:ascii="Tahoma" w:eastAsia="Times New Roman" w:hAnsi="Tahoma" w:cs="Tahoma"/>
      <w:sz w:val="16"/>
      <w:szCs w:val="16"/>
      <w:lang w:eastAsia="ru-RU"/>
    </w:rPr>
  </w:style>
  <w:style w:type="character" w:styleId="af7">
    <w:name w:val="Emphasis"/>
    <w:uiPriority w:val="20"/>
    <w:qFormat/>
    <w:rsid w:val="004E1300"/>
    <w:rPr>
      <w:i/>
      <w:iCs/>
    </w:rPr>
  </w:style>
  <w:style w:type="character" w:customStyle="1" w:styleId="af8">
    <w:name w:val="Текст примечания Знак"/>
    <w:link w:val="af9"/>
    <w:semiHidden/>
    <w:rsid w:val="004E13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text"/>
    <w:basedOn w:val="a"/>
    <w:link w:val="af8"/>
    <w:semiHidden/>
    <w:rsid w:val="004E1300"/>
    <w:pPr>
      <w:widowControl/>
      <w:autoSpaceDE/>
      <w:autoSpaceDN/>
      <w:adjustRightInd/>
    </w:pPr>
    <w:rPr>
      <w:sz w:val="20"/>
      <w:szCs w:val="20"/>
    </w:rPr>
  </w:style>
  <w:style w:type="character" w:customStyle="1" w:styleId="afa">
    <w:name w:val="Тема примечания Знак"/>
    <w:link w:val="afb"/>
    <w:semiHidden/>
    <w:rsid w:val="004E13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a"/>
    <w:semiHidden/>
    <w:rsid w:val="004E1300"/>
    <w:rPr>
      <w:b/>
      <w:bCs/>
    </w:rPr>
  </w:style>
  <w:style w:type="paragraph" w:customStyle="1" w:styleId="Style2">
    <w:name w:val="Style2"/>
    <w:basedOn w:val="a"/>
    <w:uiPriority w:val="99"/>
    <w:rsid w:val="00A95E61"/>
    <w:pPr>
      <w:spacing w:line="309" w:lineRule="exact"/>
      <w:ind w:firstLine="363"/>
    </w:pPr>
  </w:style>
  <w:style w:type="paragraph" w:customStyle="1" w:styleId="Style3">
    <w:name w:val="Style3"/>
    <w:basedOn w:val="a"/>
    <w:uiPriority w:val="99"/>
    <w:rsid w:val="00A95E61"/>
    <w:pPr>
      <w:spacing w:line="358" w:lineRule="exact"/>
      <w:ind w:firstLine="403"/>
    </w:pPr>
  </w:style>
  <w:style w:type="character" w:customStyle="1" w:styleId="FontStyle14">
    <w:name w:val="Font Style14"/>
    <w:uiPriority w:val="99"/>
    <w:rsid w:val="00A95E61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A95E6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5">
    <w:name w:val="Font Style15"/>
    <w:uiPriority w:val="99"/>
    <w:rsid w:val="00A95E61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A95E61"/>
    <w:pPr>
      <w:spacing w:line="320" w:lineRule="exact"/>
      <w:jc w:val="center"/>
    </w:pPr>
  </w:style>
  <w:style w:type="character" w:customStyle="1" w:styleId="FontStyle12">
    <w:name w:val="Font Style12"/>
    <w:uiPriority w:val="99"/>
    <w:rsid w:val="00A95E61"/>
    <w:rPr>
      <w:rFonts w:ascii="Times New Roman" w:hAnsi="Times New Roman" w:cs="Times New Roman"/>
      <w:i/>
      <w:iCs/>
      <w:spacing w:val="10"/>
      <w:sz w:val="28"/>
      <w:szCs w:val="28"/>
    </w:rPr>
  </w:style>
  <w:style w:type="paragraph" w:customStyle="1" w:styleId="Style4">
    <w:name w:val="Style4"/>
    <w:basedOn w:val="a"/>
    <w:uiPriority w:val="99"/>
    <w:rsid w:val="00BB1FB3"/>
    <w:pPr>
      <w:spacing w:line="309" w:lineRule="exact"/>
      <w:jc w:val="center"/>
    </w:pPr>
  </w:style>
  <w:style w:type="character" w:customStyle="1" w:styleId="FontStyle13">
    <w:name w:val="Font Style13"/>
    <w:uiPriority w:val="99"/>
    <w:rsid w:val="00BB1FB3"/>
    <w:rPr>
      <w:rFonts w:ascii="Times New Roman" w:hAnsi="Times New Roman" w:cs="Times New Roman"/>
      <w:i/>
      <w:iCs/>
      <w:sz w:val="28"/>
      <w:szCs w:val="28"/>
    </w:rPr>
  </w:style>
  <w:style w:type="paragraph" w:customStyle="1" w:styleId="Style5">
    <w:name w:val="Style5"/>
    <w:basedOn w:val="a"/>
    <w:uiPriority w:val="99"/>
    <w:rsid w:val="00BB1FB3"/>
    <w:pPr>
      <w:spacing w:line="346" w:lineRule="exact"/>
      <w:jc w:val="both"/>
    </w:pPr>
  </w:style>
  <w:style w:type="paragraph" w:styleId="22">
    <w:name w:val="Body Text 2"/>
    <w:basedOn w:val="a"/>
    <w:link w:val="23"/>
    <w:unhideWhenUsed/>
    <w:rsid w:val="00FB4389"/>
    <w:pPr>
      <w:spacing w:after="120" w:line="480" w:lineRule="auto"/>
    </w:pPr>
  </w:style>
  <w:style w:type="character" w:customStyle="1" w:styleId="23">
    <w:name w:val="Основной текст 2 Знак"/>
    <w:link w:val="22"/>
    <w:rsid w:val="00FB43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B4389"/>
    <w:pPr>
      <w:spacing w:line="349" w:lineRule="exact"/>
      <w:ind w:firstLine="408"/>
      <w:jc w:val="both"/>
    </w:pPr>
  </w:style>
  <w:style w:type="character" w:customStyle="1" w:styleId="FontStyle19">
    <w:name w:val="Font Style19"/>
    <w:uiPriority w:val="99"/>
    <w:rsid w:val="00FB4389"/>
    <w:rPr>
      <w:rFonts w:ascii="Times New Roman" w:hAnsi="Times New Roman" w:cs="Times New Roman"/>
      <w:sz w:val="28"/>
      <w:szCs w:val="28"/>
    </w:rPr>
  </w:style>
  <w:style w:type="character" w:customStyle="1" w:styleId="FontStyle16">
    <w:name w:val="Font Style16"/>
    <w:uiPriority w:val="99"/>
    <w:rsid w:val="00FB4389"/>
    <w:rPr>
      <w:rFonts w:ascii="Times New Roman" w:hAnsi="Times New Roman" w:cs="Times New Roman"/>
      <w:i/>
      <w:iCs/>
      <w:spacing w:val="20"/>
      <w:sz w:val="24"/>
      <w:szCs w:val="24"/>
    </w:rPr>
  </w:style>
  <w:style w:type="character" w:customStyle="1" w:styleId="FontStyle18">
    <w:name w:val="Font Style18"/>
    <w:uiPriority w:val="99"/>
    <w:rsid w:val="00FB4389"/>
    <w:rPr>
      <w:rFonts w:ascii="Times New Roman" w:hAnsi="Times New Roman" w:cs="Times New Roman"/>
      <w:sz w:val="24"/>
      <w:szCs w:val="24"/>
    </w:rPr>
  </w:style>
  <w:style w:type="paragraph" w:customStyle="1" w:styleId="13">
    <w:name w:val="Заголовок1"/>
    <w:basedOn w:val="afc"/>
    <w:next w:val="a"/>
    <w:rsid w:val="00431765"/>
    <w:pPr>
      <w:pageBreakBefore/>
      <w:widowControl/>
      <w:autoSpaceDE/>
      <w:autoSpaceDN/>
      <w:adjustRightInd/>
      <w:spacing w:after="360"/>
      <w:ind w:left="851"/>
    </w:pPr>
    <w:rPr>
      <w:rFonts w:ascii="Arial" w:hAnsi="Arial" w:cs="Arial"/>
      <w:b/>
      <w:bCs/>
      <w:sz w:val="32"/>
      <w:szCs w:val="32"/>
    </w:rPr>
  </w:style>
  <w:style w:type="paragraph" w:styleId="afc">
    <w:name w:val="Plain Text"/>
    <w:basedOn w:val="a"/>
    <w:link w:val="afd"/>
    <w:uiPriority w:val="99"/>
    <w:semiHidden/>
    <w:unhideWhenUsed/>
    <w:rsid w:val="00431765"/>
    <w:rPr>
      <w:rFonts w:ascii="Consolas" w:hAnsi="Consolas"/>
      <w:sz w:val="21"/>
      <w:szCs w:val="21"/>
    </w:rPr>
  </w:style>
  <w:style w:type="character" w:customStyle="1" w:styleId="afd">
    <w:name w:val="Текст Знак"/>
    <w:link w:val="afc"/>
    <w:uiPriority w:val="99"/>
    <w:semiHidden/>
    <w:rsid w:val="00431765"/>
    <w:rPr>
      <w:rFonts w:ascii="Consolas" w:eastAsia="Times New Roman" w:hAnsi="Consolas" w:cs="Consolas"/>
      <w:sz w:val="21"/>
      <w:szCs w:val="21"/>
      <w:lang w:eastAsia="ru-RU"/>
    </w:rPr>
  </w:style>
  <w:style w:type="paragraph" w:customStyle="1" w:styleId="u">
    <w:name w:val="u"/>
    <w:basedOn w:val="a"/>
    <w:rsid w:val="000566BC"/>
    <w:pPr>
      <w:widowControl/>
      <w:autoSpaceDE/>
      <w:autoSpaceDN/>
      <w:adjustRightInd/>
      <w:spacing w:before="100" w:beforeAutospacing="1" w:after="100" w:afterAutospacing="1"/>
    </w:pPr>
  </w:style>
  <w:style w:type="paragraph" w:styleId="34">
    <w:name w:val="Body Text Indent 3"/>
    <w:basedOn w:val="a"/>
    <w:link w:val="35"/>
    <w:uiPriority w:val="99"/>
    <w:semiHidden/>
    <w:unhideWhenUsed/>
    <w:rsid w:val="000566B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0566B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uni">
    <w:name w:val="uni"/>
    <w:basedOn w:val="a"/>
    <w:rsid w:val="00CB168D"/>
    <w:pPr>
      <w:widowControl/>
      <w:autoSpaceDE/>
      <w:autoSpaceDN/>
      <w:adjustRightInd/>
      <w:spacing w:before="100" w:beforeAutospacing="1" w:after="100" w:afterAutospacing="1"/>
    </w:pPr>
  </w:style>
  <w:style w:type="paragraph" w:styleId="afe">
    <w:name w:val="caption"/>
    <w:basedOn w:val="a"/>
    <w:next w:val="a"/>
    <w:unhideWhenUsed/>
    <w:qFormat/>
    <w:rsid w:val="000B18E6"/>
    <w:pPr>
      <w:spacing w:after="200"/>
    </w:pPr>
    <w:rPr>
      <w:b/>
      <w:bCs/>
      <w:color w:val="4F81BD"/>
      <w:sz w:val="18"/>
      <w:szCs w:val="18"/>
    </w:rPr>
  </w:style>
  <w:style w:type="paragraph" w:styleId="aff">
    <w:name w:val="List"/>
    <w:basedOn w:val="a"/>
    <w:semiHidden/>
    <w:rsid w:val="00D27C04"/>
    <w:pPr>
      <w:overflowPunct w:val="0"/>
      <w:textAlignment w:val="baseline"/>
    </w:pPr>
    <w:rPr>
      <w:rFonts w:ascii="Arial" w:hAnsi="Arial"/>
      <w:i/>
      <w:sz w:val="20"/>
      <w:szCs w:val="20"/>
    </w:rPr>
  </w:style>
  <w:style w:type="paragraph" w:styleId="24">
    <w:name w:val="Body Text Indent 2"/>
    <w:basedOn w:val="a"/>
    <w:link w:val="25"/>
    <w:uiPriority w:val="99"/>
    <w:semiHidden/>
    <w:unhideWhenUsed/>
    <w:rsid w:val="00D27C04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rsid w:val="00D27C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7322F5"/>
    <w:pPr>
      <w:widowControl/>
      <w:autoSpaceDE/>
      <w:autoSpaceDN/>
      <w:adjustRightInd/>
      <w:spacing w:before="100" w:beforeAutospacing="1" w:after="100" w:afterAutospacing="1"/>
    </w:pPr>
  </w:style>
  <w:style w:type="paragraph" w:styleId="aff0">
    <w:name w:val="Block Text"/>
    <w:basedOn w:val="a"/>
    <w:semiHidden/>
    <w:rsid w:val="004F639F"/>
    <w:pPr>
      <w:widowControl/>
      <w:autoSpaceDE/>
      <w:autoSpaceDN/>
      <w:adjustRightInd/>
      <w:ind w:left="-142" w:right="-285" w:firstLine="862"/>
    </w:pPr>
    <w:rPr>
      <w:rFonts w:ascii="Arial" w:hAnsi="Arial"/>
      <w:sz w:val="28"/>
      <w:szCs w:val="20"/>
    </w:rPr>
  </w:style>
  <w:style w:type="character" w:customStyle="1" w:styleId="14">
    <w:name w:val="Текст примечания Знак1"/>
    <w:uiPriority w:val="99"/>
    <w:semiHidden/>
    <w:rsid w:val="00A745C2"/>
    <w:rPr>
      <w:sz w:val="20"/>
      <w:szCs w:val="20"/>
    </w:rPr>
  </w:style>
  <w:style w:type="character" w:customStyle="1" w:styleId="grame">
    <w:name w:val="grame"/>
    <w:rsid w:val="00A745C2"/>
  </w:style>
  <w:style w:type="character" w:styleId="aff1">
    <w:name w:val="Strong"/>
    <w:uiPriority w:val="22"/>
    <w:qFormat/>
    <w:rsid w:val="00A745C2"/>
    <w:rPr>
      <w:b/>
      <w:bCs/>
    </w:rPr>
  </w:style>
  <w:style w:type="character" w:styleId="aff2">
    <w:name w:val="Subtle Emphasis"/>
    <w:uiPriority w:val="19"/>
    <w:qFormat/>
    <w:rsid w:val="00C844E3"/>
    <w:rPr>
      <w:i/>
      <w:iCs/>
      <w:color w:val="808080"/>
    </w:rPr>
  </w:style>
  <w:style w:type="character" w:customStyle="1" w:styleId="TitleChar">
    <w:name w:val="Title Char"/>
    <w:locked/>
    <w:rsid w:val="00C844E3"/>
    <w:rPr>
      <w:color w:val="000000"/>
      <w:sz w:val="36"/>
      <w:lang w:val="ru-RU" w:eastAsia="ru-RU" w:bidi="ar-SA"/>
    </w:rPr>
  </w:style>
  <w:style w:type="paragraph" w:styleId="aff3">
    <w:name w:val="Subtitle"/>
    <w:basedOn w:val="a"/>
    <w:link w:val="aff4"/>
    <w:qFormat/>
    <w:rsid w:val="00C844E3"/>
    <w:pPr>
      <w:widowControl/>
      <w:autoSpaceDE/>
      <w:autoSpaceDN/>
      <w:adjustRightInd/>
      <w:spacing w:line="360" w:lineRule="auto"/>
      <w:jc w:val="center"/>
    </w:pPr>
    <w:rPr>
      <w:rFonts w:ascii="Arial Narrow" w:eastAsia="Calibri" w:hAnsi="Arial Narrow"/>
      <w:color w:val="000000"/>
      <w:sz w:val="28"/>
      <w:szCs w:val="20"/>
    </w:rPr>
  </w:style>
  <w:style w:type="character" w:customStyle="1" w:styleId="aff4">
    <w:name w:val="Подзаголовок Знак"/>
    <w:basedOn w:val="a0"/>
    <w:link w:val="aff3"/>
    <w:rsid w:val="00C844E3"/>
    <w:rPr>
      <w:rFonts w:ascii="Arial Narrow" w:hAnsi="Arial Narrow"/>
      <w:color w:val="000000"/>
      <w:sz w:val="28"/>
    </w:rPr>
  </w:style>
  <w:style w:type="character" w:customStyle="1" w:styleId="15">
    <w:name w:val="Тема примечания Знак1"/>
    <w:basedOn w:val="14"/>
    <w:uiPriority w:val="99"/>
    <w:semiHidden/>
    <w:rsid w:val="002673D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6">
    <w:name w:val="Основной текст Знак1"/>
    <w:basedOn w:val="a0"/>
    <w:uiPriority w:val="99"/>
    <w:rsid w:val="006206B5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17">
    <w:name w:val="Обычный1"/>
    <w:rsid w:val="009E1CB4"/>
    <w:pPr>
      <w:widowControl w:val="0"/>
      <w:spacing w:line="480" w:lineRule="auto"/>
      <w:ind w:firstLine="980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FR2">
    <w:name w:val="FR2"/>
    <w:rsid w:val="009E1CB4"/>
    <w:pPr>
      <w:widowControl w:val="0"/>
      <w:spacing w:before="240"/>
      <w:ind w:left="40"/>
      <w:jc w:val="both"/>
    </w:pPr>
    <w:rPr>
      <w:rFonts w:ascii="Times New Roman" w:eastAsia="Times New Roman" w:hAnsi="Times New Roman"/>
      <w:snapToGrid w:val="0"/>
      <w:sz w:val="12"/>
    </w:rPr>
  </w:style>
  <w:style w:type="character" w:styleId="aff5">
    <w:name w:val="Placeholder Text"/>
    <w:basedOn w:val="a0"/>
    <w:uiPriority w:val="99"/>
    <w:semiHidden/>
    <w:rsid w:val="00862154"/>
    <w:rPr>
      <w:color w:val="808080"/>
    </w:rPr>
  </w:style>
  <w:style w:type="table" w:customStyle="1" w:styleId="18">
    <w:name w:val="Сетка таблицы1"/>
    <w:basedOn w:val="a1"/>
    <w:uiPriority w:val="59"/>
    <w:rsid w:val="00862154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qFormat/>
    <w:rsid w:val="0086215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1"/>
    <w:uiPriority w:val="59"/>
    <w:rsid w:val="0086215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qFormat/>
    <w:rsid w:val="0086215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Сетка таблицы3"/>
    <w:basedOn w:val="a1"/>
    <w:uiPriority w:val="59"/>
    <w:rsid w:val="0086215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6">
    <w:name w:val="Intense Reference"/>
    <w:aliases w:val="ОБЫЧНЫЙ_1"/>
    <w:uiPriority w:val="32"/>
    <w:qFormat/>
    <w:rsid w:val="00A2415A"/>
    <w:rPr>
      <w:rFonts w:ascii="Times New Roman" w:hAnsi="Times New Roman"/>
      <w:bCs/>
      <w:dstrike w:val="0"/>
      <w:spacing w:val="0"/>
      <w:position w:val="0"/>
      <w:sz w:val="28"/>
      <w:u w:val="none"/>
      <w:vertAlign w:val="baseline"/>
    </w:rPr>
  </w:style>
  <w:style w:type="paragraph" w:styleId="42">
    <w:name w:val="toc 4"/>
    <w:basedOn w:val="a"/>
    <w:next w:val="a"/>
    <w:autoRedefine/>
    <w:uiPriority w:val="39"/>
    <w:semiHidden/>
    <w:unhideWhenUsed/>
    <w:rsid w:val="00A2415A"/>
    <w:pPr>
      <w:spacing w:after="100"/>
      <w:ind w:left="720"/>
    </w:pPr>
  </w:style>
  <w:style w:type="paragraph" w:styleId="aff7">
    <w:name w:val="TOC Heading"/>
    <w:basedOn w:val="1"/>
    <w:next w:val="a"/>
    <w:uiPriority w:val="39"/>
    <w:semiHidden/>
    <w:unhideWhenUsed/>
    <w:qFormat/>
    <w:rsid w:val="006965F6"/>
    <w:pPr>
      <w:keepLines/>
      <w:spacing w:before="480" w:line="276" w:lineRule="auto"/>
      <w:ind w:left="0" w:right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next w:val="StyleZag1"/>
    <w:autoRedefine/>
    <w:uiPriority w:val="39"/>
    <w:unhideWhenUsed/>
    <w:qFormat/>
    <w:rsid w:val="009A292F"/>
    <w:pPr>
      <w:tabs>
        <w:tab w:val="right" w:leader="dot" w:pos="9345"/>
      </w:tabs>
      <w:spacing w:line="360" w:lineRule="auto"/>
      <w:jc w:val="center"/>
    </w:pPr>
    <w:rPr>
      <w:rFonts w:ascii="Times New Roman" w:eastAsia="Times New Roman" w:hAnsi="Times New Roman"/>
      <w:bCs/>
      <w:snapToGrid w:val="0"/>
      <w:sz w:val="28"/>
      <w:szCs w:val="28"/>
    </w:rPr>
  </w:style>
  <w:style w:type="paragraph" w:styleId="27">
    <w:name w:val="toc 2"/>
    <w:basedOn w:val="a"/>
    <w:next w:val="a"/>
    <w:autoRedefine/>
    <w:uiPriority w:val="39"/>
    <w:unhideWhenUsed/>
    <w:qFormat/>
    <w:rsid w:val="00F06ED6"/>
    <w:pPr>
      <w:tabs>
        <w:tab w:val="left" w:pos="142"/>
        <w:tab w:val="left" w:pos="284"/>
        <w:tab w:val="left" w:pos="426"/>
        <w:tab w:val="right" w:leader="dot" w:pos="9345"/>
      </w:tabs>
      <w:spacing w:line="360" w:lineRule="auto"/>
    </w:pPr>
    <w:rPr>
      <w:sz w:val="28"/>
    </w:rPr>
  </w:style>
  <w:style w:type="paragraph" w:styleId="37">
    <w:name w:val="toc 3"/>
    <w:basedOn w:val="a"/>
    <w:next w:val="a"/>
    <w:autoRedefine/>
    <w:uiPriority w:val="39"/>
    <w:unhideWhenUsed/>
    <w:qFormat/>
    <w:rsid w:val="00A2415A"/>
    <w:pPr>
      <w:spacing w:line="360" w:lineRule="auto"/>
      <w:contextualSpacing/>
    </w:pPr>
    <w:rPr>
      <w:sz w:val="28"/>
    </w:rPr>
  </w:style>
  <w:style w:type="paragraph" w:styleId="aff8">
    <w:name w:val="footnote text"/>
    <w:basedOn w:val="a"/>
    <w:link w:val="aff9"/>
    <w:uiPriority w:val="99"/>
    <w:semiHidden/>
    <w:unhideWhenUsed/>
    <w:rsid w:val="00C334F4"/>
    <w:rPr>
      <w:sz w:val="20"/>
      <w:szCs w:val="20"/>
    </w:rPr>
  </w:style>
  <w:style w:type="character" w:customStyle="1" w:styleId="aff9">
    <w:name w:val="Текст сноски Знак"/>
    <w:basedOn w:val="a0"/>
    <w:link w:val="aff8"/>
    <w:uiPriority w:val="99"/>
    <w:semiHidden/>
    <w:rsid w:val="00C334F4"/>
    <w:rPr>
      <w:rFonts w:ascii="Times New Roman" w:eastAsia="Times New Roman" w:hAnsi="Times New Roman"/>
    </w:rPr>
  </w:style>
  <w:style w:type="character" w:styleId="affa">
    <w:name w:val="footnote reference"/>
    <w:basedOn w:val="a0"/>
    <w:uiPriority w:val="99"/>
    <w:semiHidden/>
    <w:unhideWhenUsed/>
    <w:rsid w:val="00C334F4"/>
    <w:rPr>
      <w:vertAlign w:val="superscript"/>
    </w:rPr>
  </w:style>
  <w:style w:type="paragraph" w:customStyle="1" w:styleId="StyleZag1">
    <w:name w:val="StyleZag1"/>
    <w:next w:val="a"/>
    <w:link w:val="StyleZag10"/>
    <w:uiPriority w:val="1"/>
    <w:qFormat/>
    <w:rsid w:val="00220574"/>
    <w:pPr>
      <w:spacing w:line="360" w:lineRule="auto"/>
      <w:jc w:val="center"/>
    </w:pPr>
    <w:rPr>
      <w:rFonts w:ascii="Times New Roman" w:eastAsia="Times New Roman" w:hAnsi="Times New Roman"/>
      <w:b/>
      <w:bCs/>
      <w:snapToGrid w:val="0"/>
      <w:sz w:val="28"/>
      <w:szCs w:val="28"/>
    </w:rPr>
  </w:style>
  <w:style w:type="paragraph" w:customStyle="1" w:styleId="StyleZag2">
    <w:name w:val="StyleZag2"/>
    <w:next w:val="a"/>
    <w:link w:val="StyleZag20"/>
    <w:uiPriority w:val="1"/>
    <w:qFormat/>
    <w:rsid w:val="00220574"/>
    <w:pPr>
      <w:spacing w:line="360" w:lineRule="auto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StyleZag10">
    <w:name w:val="StyleZag1 Знак"/>
    <w:basedOn w:val="a0"/>
    <w:link w:val="StyleZag1"/>
    <w:uiPriority w:val="1"/>
    <w:rsid w:val="00220574"/>
    <w:rPr>
      <w:rFonts w:ascii="Times New Roman" w:eastAsia="Times New Roman" w:hAnsi="Times New Roman"/>
      <w:b/>
      <w:bCs/>
      <w:snapToGrid w:val="0"/>
      <w:sz w:val="28"/>
      <w:szCs w:val="28"/>
    </w:rPr>
  </w:style>
  <w:style w:type="character" w:customStyle="1" w:styleId="StyleZag20">
    <w:name w:val="StyleZag2 Знак"/>
    <w:basedOn w:val="a0"/>
    <w:link w:val="StyleZag2"/>
    <w:uiPriority w:val="1"/>
    <w:rsid w:val="00220574"/>
    <w:rPr>
      <w:rFonts w:ascii="Times New Roman" w:eastAsia="Times New Roman" w:hAnsi="Times New Roman"/>
      <w:b/>
      <w:sz w:val="28"/>
      <w:szCs w:val="28"/>
    </w:rPr>
  </w:style>
  <w:style w:type="paragraph" w:styleId="8">
    <w:name w:val="toc 8"/>
    <w:basedOn w:val="a"/>
    <w:next w:val="a"/>
    <w:autoRedefine/>
    <w:uiPriority w:val="39"/>
    <w:semiHidden/>
    <w:unhideWhenUsed/>
    <w:rsid w:val="00361F35"/>
    <w:pPr>
      <w:spacing w:after="100"/>
      <w:ind w:left="1680"/>
    </w:pPr>
  </w:style>
  <w:style w:type="paragraph" w:customStyle="1" w:styleId="ConsPlusCell">
    <w:name w:val="ConsPlusCell"/>
    <w:uiPriority w:val="99"/>
    <w:rsid w:val="00BE552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fb">
    <w:name w:val="annotation reference"/>
    <w:basedOn w:val="a0"/>
    <w:semiHidden/>
    <w:unhideWhenUsed/>
    <w:rsid w:val="00223ED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6.bin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2.wmf"/><Relationship Id="rId170" Type="http://schemas.openxmlformats.org/officeDocument/2006/relationships/image" Target="media/image77.wmf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7.bin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69.wmf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81.bin"/><Relationship Id="rId181" Type="http://schemas.openxmlformats.org/officeDocument/2006/relationships/image" Target="media/image82.wmf"/><Relationship Id="rId216" Type="http://schemas.openxmlformats.org/officeDocument/2006/relationships/image" Target="media/image96.wmf"/><Relationship Id="rId22" Type="http://schemas.openxmlformats.org/officeDocument/2006/relationships/image" Target="media/image9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6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4.bin"/><Relationship Id="rId171" Type="http://schemas.openxmlformats.org/officeDocument/2006/relationships/oleObject" Target="embeddings/oleObject87.bin"/><Relationship Id="rId192" Type="http://schemas.openxmlformats.org/officeDocument/2006/relationships/image" Target="media/image87.wmf"/><Relationship Id="rId206" Type="http://schemas.openxmlformats.org/officeDocument/2006/relationships/image" Target="media/image92.wmf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49.bin"/><Relationship Id="rId129" Type="http://schemas.openxmlformats.org/officeDocument/2006/relationships/oleObject" Target="embeddings/oleObject60.bin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3.wmf"/><Relationship Id="rId182" Type="http://schemas.openxmlformats.org/officeDocument/2006/relationships/oleObject" Target="embeddings/oleObject93.bin"/><Relationship Id="rId217" Type="http://schemas.openxmlformats.org/officeDocument/2006/relationships/oleObject" Target="embeddings/oleObject114.bin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5" Type="http://schemas.openxmlformats.org/officeDocument/2006/relationships/image" Target="media/image31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3.wmf"/><Relationship Id="rId151" Type="http://schemas.openxmlformats.org/officeDocument/2006/relationships/oleObject" Target="embeddings/oleObject75.bin"/><Relationship Id="rId172" Type="http://schemas.openxmlformats.org/officeDocument/2006/relationships/image" Target="media/image78.wmf"/><Relationship Id="rId193" Type="http://schemas.openxmlformats.org/officeDocument/2006/relationships/oleObject" Target="embeddings/oleObject99.bin"/><Relationship Id="rId207" Type="http://schemas.openxmlformats.org/officeDocument/2006/relationships/oleObject" Target="embeddings/oleObject108.bin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5.bin"/><Relationship Id="rId141" Type="http://schemas.openxmlformats.org/officeDocument/2006/relationships/oleObject" Target="embeddings/oleObject68.bin"/><Relationship Id="rId7" Type="http://schemas.openxmlformats.org/officeDocument/2006/relationships/endnotes" Target="endnotes.xml"/><Relationship Id="rId162" Type="http://schemas.openxmlformats.org/officeDocument/2006/relationships/oleObject" Target="embeddings/oleObject82.bin"/><Relationship Id="rId183" Type="http://schemas.openxmlformats.org/officeDocument/2006/relationships/image" Target="media/image83.wmf"/><Relationship Id="rId218" Type="http://schemas.openxmlformats.org/officeDocument/2006/relationships/oleObject" Target="embeddings/oleObject115.bin"/><Relationship Id="rId24" Type="http://schemas.openxmlformats.org/officeDocument/2006/relationships/image" Target="media/image10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0.bin"/><Relationship Id="rId131" Type="http://schemas.openxmlformats.org/officeDocument/2006/relationships/oleObject" Target="embeddings/oleObject61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88.wmf"/><Relationship Id="rId208" Type="http://schemas.openxmlformats.org/officeDocument/2006/relationships/image" Target="media/image93.wmf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5.bin"/><Relationship Id="rId8" Type="http://schemas.openxmlformats.org/officeDocument/2006/relationships/image" Target="media/image1.jpeg"/><Relationship Id="rId98" Type="http://schemas.openxmlformats.org/officeDocument/2006/relationships/oleObject" Target="embeddings/oleObject44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4.wmf"/><Relationship Id="rId184" Type="http://schemas.openxmlformats.org/officeDocument/2006/relationships/oleObject" Target="embeddings/oleObject94.bin"/><Relationship Id="rId219" Type="http://schemas.openxmlformats.org/officeDocument/2006/relationships/oleObject" Target="embeddings/oleObject116.bin"/><Relationship Id="rId3" Type="http://schemas.openxmlformats.org/officeDocument/2006/relationships/styles" Target="styles.xml"/><Relationship Id="rId214" Type="http://schemas.openxmlformats.org/officeDocument/2006/relationships/image" Target="media/image95.wmf"/><Relationship Id="rId25" Type="http://schemas.openxmlformats.org/officeDocument/2006/relationships/oleObject" Target="embeddings/oleObject8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8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6.bin"/><Relationship Id="rId174" Type="http://schemas.openxmlformats.org/officeDocument/2006/relationships/image" Target="media/image79.wmf"/><Relationship Id="rId179" Type="http://schemas.openxmlformats.org/officeDocument/2006/relationships/image" Target="media/image81.wmf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9.bin"/><Relationship Id="rId190" Type="http://schemas.openxmlformats.org/officeDocument/2006/relationships/image" Target="media/image86.wmf"/><Relationship Id="rId204" Type="http://schemas.openxmlformats.org/officeDocument/2006/relationships/oleObject" Target="embeddings/oleObject106.bin"/><Relationship Id="rId220" Type="http://schemas.openxmlformats.org/officeDocument/2006/relationships/chart" Target="charts/chart1.xml"/><Relationship Id="rId225" Type="http://schemas.openxmlformats.org/officeDocument/2006/relationships/theme" Target="theme/theme1.xml"/><Relationship Id="rId15" Type="http://schemas.openxmlformats.org/officeDocument/2006/relationships/image" Target="media/image5.png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70.bin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3.bin"/><Relationship Id="rId169" Type="http://schemas.openxmlformats.org/officeDocument/2006/relationships/oleObject" Target="embeddings/oleObject86.bin"/><Relationship Id="rId185" Type="http://schemas.openxmlformats.org/officeDocument/2006/relationships/image" Target="media/image84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2.bin"/><Relationship Id="rId210" Type="http://schemas.openxmlformats.org/officeDocument/2006/relationships/oleObject" Target="embeddings/oleObject110.bin"/><Relationship Id="rId215" Type="http://schemas.openxmlformats.org/officeDocument/2006/relationships/oleObject" Target="embeddings/oleObject113.bin"/><Relationship Id="rId26" Type="http://schemas.openxmlformats.org/officeDocument/2006/relationships/image" Target="media/image11.wmf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4.wmf"/><Relationship Id="rId154" Type="http://schemas.openxmlformats.org/officeDocument/2006/relationships/image" Target="media/image71.wmf"/><Relationship Id="rId175" Type="http://schemas.openxmlformats.org/officeDocument/2006/relationships/oleObject" Target="embeddings/oleObject89.bin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4.bin"/><Relationship Id="rId16" Type="http://schemas.openxmlformats.org/officeDocument/2006/relationships/image" Target="media/image6.wmf"/><Relationship Id="rId221" Type="http://schemas.openxmlformats.org/officeDocument/2006/relationships/chart" Target="charts/chart2.xml"/><Relationship Id="rId37" Type="http://schemas.openxmlformats.org/officeDocument/2006/relationships/oleObject" Target="embeddings/oleObject14.bin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71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5.wmf"/><Relationship Id="rId186" Type="http://schemas.openxmlformats.org/officeDocument/2006/relationships/oleObject" Target="embeddings/oleObject95.bin"/><Relationship Id="rId211" Type="http://schemas.openxmlformats.org/officeDocument/2006/relationships/oleObject" Target="embeddings/oleObject111.bin"/><Relationship Id="rId27" Type="http://schemas.openxmlformats.org/officeDocument/2006/relationships/oleObject" Target="embeddings/oleObject9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7.bin"/><Relationship Id="rId176" Type="http://schemas.openxmlformats.org/officeDocument/2006/relationships/image" Target="media/image80.wmf"/><Relationship Id="rId197" Type="http://schemas.openxmlformats.org/officeDocument/2006/relationships/image" Target="media/image89.wmf"/><Relationship Id="rId201" Type="http://schemas.openxmlformats.org/officeDocument/2006/relationships/image" Target="media/image90.wmf"/><Relationship Id="rId222" Type="http://schemas.openxmlformats.org/officeDocument/2006/relationships/chart" Target="charts/chart3.xml"/><Relationship Id="rId17" Type="http://schemas.openxmlformats.org/officeDocument/2006/relationships/oleObject" Target="embeddings/oleObject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4.wmf"/><Relationship Id="rId145" Type="http://schemas.openxmlformats.org/officeDocument/2006/relationships/image" Target="media/image67.wmf"/><Relationship Id="rId166" Type="http://schemas.openxmlformats.org/officeDocument/2006/relationships/oleObject" Target="embeddings/oleObject84.bin"/><Relationship Id="rId187" Type="http://schemas.openxmlformats.org/officeDocument/2006/relationships/oleObject" Target="embeddings/oleObject96.bin"/><Relationship Id="rId1" Type="http://schemas.openxmlformats.org/officeDocument/2006/relationships/customXml" Target="../customXml/item1.xml"/><Relationship Id="rId212" Type="http://schemas.openxmlformats.org/officeDocument/2006/relationships/image" Target="media/image94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2.bin"/><Relationship Id="rId60" Type="http://schemas.openxmlformats.org/officeDocument/2006/relationships/image" Target="media/image28.png"/><Relationship Id="rId81" Type="http://schemas.openxmlformats.org/officeDocument/2006/relationships/image" Target="media/image39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90.bin"/><Relationship Id="rId198" Type="http://schemas.openxmlformats.org/officeDocument/2006/relationships/oleObject" Target="embeddings/oleObject102.bin"/><Relationship Id="rId202" Type="http://schemas.openxmlformats.org/officeDocument/2006/relationships/oleObject" Target="embeddings/oleObject105.bin"/><Relationship Id="rId223" Type="http://schemas.openxmlformats.org/officeDocument/2006/relationships/chart" Target="charts/chart4.xml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7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6.wmf"/><Relationship Id="rId188" Type="http://schemas.openxmlformats.org/officeDocument/2006/relationships/image" Target="media/image85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1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1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103.bin"/><Relationship Id="rId203" Type="http://schemas.openxmlformats.org/officeDocument/2006/relationships/image" Target="media/image91.wmf"/><Relationship Id="rId19" Type="http://schemas.openxmlformats.org/officeDocument/2006/relationships/oleObject" Target="embeddings/oleObject5.bin"/><Relationship Id="rId224" Type="http://schemas.openxmlformats.org/officeDocument/2006/relationships/fontTable" Target="fontTable.xml"/><Relationship Id="rId30" Type="http://schemas.openxmlformats.org/officeDocument/2006/relationships/image" Target="media/image13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85.bin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7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0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Зима,</a:t>
            </a:r>
            <a:r>
              <a:rPr lang="ru-RU" baseline="0"/>
              <a:t> прямой участок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40" b="0" i="0" u="none" strike="noStrike" kern="1200" spc="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Лист1!$C$4</c:f>
              <c:strCache>
                <c:ptCount val="1"/>
                <c:pt idx="0">
                  <c:v>ВЛ10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Лист1!$B$5:$B$7</c:f>
              <c:numCache>
                <c:formatCode>General</c:formatCode>
                <c:ptCount val="3"/>
                <c:pt idx="0">
                  <c:v>22.2</c:v>
                </c:pt>
                <c:pt idx="1">
                  <c:v>27.8</c:v>
                </c:pt>
                <c:pt idx="2">
                  <c:v>33.299999999999997</c:v>
                </c:pt>
              </c:numCache>
            </c:numRef>
          </c:xVal>
          <c:yVal>
            <c:numRef>
              <c:f>Лист1!$C$5:$C$7</c:f>
              <c:numCache>
                <c:formatCode>General</c:formatCode>
                <c:ptCount val="3"/>
                <c:pt idx="0">
                  <c:v>86.3</c:v>
                </c:pt>
                <c:pt idx="1">
                  <c:v>92.6</c:v>
                </c:pt>
                <c:pt idx="2">
                  <c:v>97.5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Лист1!$E$4</c:f>
              <c:strCache>
                <c:ptCount val="1"/>
                <c:pt idx="0">
                  <c:v>ЧС2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Лист1!$B$5:$B$7</c:f>
              <c:numCache>
                <c:formatCode>General</c:formatCode>
                <c:ptCount val="3"/>
                <c:pt idx="0">
                  <c:v>22.2</c:v>
                </c:pt>
                <c:pt idx="1">
                  <c:v>27.8</c:v>
                </c:pt>
                <c:pt idx="2">
                  <c:v>33.299999999999997</c:v>
                </c:pt>
              </c:numCache>
            </c:numRef>
          </c:xVal>
          <c:yVal>
            <c:numRef>
              <c:f>Лист1!$E$5:$E$7</c:f>
              <c:numCache>
                <c:formatCode>General</c:formatCode>
                <c:ptCount val="3"/>
                <c:pt idx="0">
                  <c:v>63.2</c:v>
                </c:pt>
                <c:pt idx="1">
                  <c:v>68.900000000000006</c:v>
                </c:pt>
                <c:pt idx="2">
                  <c:v>73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Лист1!$G$4</c:f>
              <c:strCache>
                <c:ptCount val="1"/>
                <c:pt idx="0">
                  <c:v>Вагон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Лист1!$B$5:$B$7</c:f>
              <c:numCache>
                <c:formatCode>General</c:formatCode>
                <c:ptCount val="3"/>
                <c:pt idx="0">
                  <c:v>22.2</c:v>
                </c:pt>
                <c:pt idx="1">
                  <c:v>27.8</c:v>
                </c:pt>
                <c:pt idx="2">
                  <c:v>33.299999999999997</c:v>
                </c:pt>
              </c:numCache>
            </c:numRef>
          </c:xVal>
          <c:yVal>
            <c:numRef>
              <c:f>Лист1!$G$5:$G$7</c:f>
              <c:numCache>
                <c:formatCode>General</c:formatCode>
                <c:ptCount val="3"/>
                <c:pt idx="0">
                  <c:v>64.7</c:v>
                </c:pt>
                <c:pt idx="1">
                  <c:v>67.3</c:v>
                </c:pt>
                <c:pt idx="2">
                  <c:v>70.099999999999994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357088"/>
        <c:axId val="22353824"/>
      </c:scatterChart>
      <c:valAx>
        <c:axId val="22357088"/>
        <c:scaling>
          <c:orientation val="minMax"/>
          <c:min val="2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Скорость, м/с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2353824"/>
        <c:crosses val="autoZero"/>
        <c:crossBetween val="midCat"/>
      </c:valAx>
      <c:valAx>
        <c:axId val="22353824"/>
        <c:scaling>
          <c:orientation val="minMax"/>
          <c:min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Напряжения, МПа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23570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0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Зима,</a:t>
            </a:r>
            <a:r>
              <a:rPr lang="ru-RU" baseline="0"/>
              <a:t> кривая радиусом 300 м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40" b="0" i="0" u="none" strike="noStrike" kern="1200" spc="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Лист1!$C$4</c:f>
              <c:strCache>
                <c:ptCount val="1"/>
                <c:pt idx="0">
                  <c:v>ВЛ10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Лист1!$B$5:$B$7</c:f>
              <c:numCache>
                <c:formatCode>General</c:formatCode>
                <c:ptCount val="3"/>
                <c:pt idx="0">
                  <c:v>22.2</c:v>
                </c:pt>
                <c:pt idx="1">
                  <c:v>27.8</c:v>
                </c:pt>
                <c:pt idx="2">
                  <c:v>33.299999999999997</c:v>
                </c:pt>
              </c:numCache>
            </c:numRef>
          </c:xVal>
          <c:yVal>
            <c:numRef>
              <c:f>Лист1!$D$5:$D$7</c:f>
              <c:numCache>
                <c:formatCode>General</c:formatCode>
                <c:ptCount val="3"/>
                <c:pt idx="0">
                  <c:v>99</c:v>
                </c:pt>
                <c:pt idx="1">
                  <c:v>106.1</c:v>
                </c:pt>
                <c:pt idx="2">
                  <c:v>111.5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Лист1!$E$4</c:f>
              <c:strCache>
                <c:ptCount val="1"/>
                <c:pt idx="0">
                  <c:v>ЧС2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Лист1!$B$5:$B$7</c:f>
              <c:numCache>
                <c:formatCode>General</c:formatCode>
                <c:ptCount val="3"/>
                <c:pt idx="0">
                  <c:v>22.2</c:v>
                </c:pt>
                <c:pt idx="1">
                  <c:v>27.8</c:v>
                </c:pt>
                <c:pt idx="2">
                  <c:v>33.299999999999997</c:v>
                </c:pt>
              </c:numCache>
            </c:numRef>
          </c:xVal>
          <c:yVal>
            <c:numRef>
              <c:f>Лист1!$F$5:$F$7</c:f>
              <c:numCache>
                <c:formatCode>General</c:formatCode>
                <c:ptCount val="3"/>
                <c:pt idx="0">
                  <c:v>103</c:v>
                </c:pt>
                <c:pt idx="1">
                  <c:v>111.9</c:v>
                </c:pt>
                <c:pt idx="2">
                  <c:v>118.3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Лист1!$G$4</c:f>
              <c:strCache>
                <c:ptCount val="1"/>
                <c:pt idx="0">
                  <c:v>Вагон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Лист1!$B$5:$B$7</c:f>
              <c:numCache>
                <c:formatCode>General</c:formatCode>
                <c:ptCount val="3"/>
                <c:pt idx="0">
                  <c:v>22.2</c:v>
                </c:pt>
                <c:pt idx="1">
                  <c:v>27.8</c:v>
                </c:pt>
                <c:pt idx="2">
                  <c:v>33.299999999999997</c:v>
                </c:pt>
              </c:numCache>
            </c:numRef>
          </c:xVal>
          <c:yVal>
            <c:numRef>
              <c:f>Лист1!$H$5:$H$7</c:f>
              <c:numCache>
                <c:formatCode>General</c:formatCode>
                <c:ptCount val="3"/>
                <c:pt idx="0">
                  <c:v>92.5</c:v>
                </c:pt>
                <c:pt idx="1">
                  <c:v>97</c:v>
                </c:pt>
                <c:pt idx="2">
                  <c:v>101.9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364704"/>
        <c:axId val="22357632"/>
      </c:scatterChart>
      <c:valAx>
        <c:axId val="22364704"/>
        <c:scaling>
          <c:orientation val="minMax"/>
          <c:min val="2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Скорость, м/с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2357632"/>
        <c:crosses val="autoZero"/>
        <c:crossBetween val="midCat"/>
      </c:valAx>
      <c:valAx>
        <c:axId val="22357632"/>
        <c:scaling>
          <c:orientation val="minMax"/>
          <c:min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Напряжения, МПа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23647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0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Лето,</a:t>
            </a:r>
            <a:r>
              <a:rPr lang="ru-RU" baseline="0"/>
              <a:t> прямой участок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40" b="0" i="0" u="none" strike="noStrike" kern="1200" spc="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Лето!$C$4</c:f>
              <c:strCache>
                <c:ptCount val="1"/>
                <c:pt idx="0">
                  <c:v>ВЛ10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Лето!$B$5:$B$7</c:f>
              <c:numCache>
                <c:formatCode>General</c:formatCode>
                <c:ptCount val="3"/>
                <c:pt idx="0">
                  <c:v>22.2</c:v>
                </c:pt>
                <c:pt idx="1">
                  <c:v>27.8</c:v>
                </c:pt>
                <c:pt idx="2">
                  <c:v>33.299999999999997</c:v>
                </c:pt>
              </c:numCache>
            </c:numRef>
          </c:xVal>
          <c:yVal>
            <c:numRef>
              <c:f>Лето!$C$5:$C$7</c:f>
              <c:numCache>
                <c:formatCode>General</c:formatCode>
                <c:ptCount val="3"/>
                <c:pt idx="0">
                  <c:v>95.7</c:v>
                </c:pt>
                <c:pt idx="1">
                  <c:v>102.3</c:v>
                </c:pt>
                <c:pt idx="2">
                  <c:v>107.2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Лето!$E$4</c:f>
              <c:strCache>
                <c:ptCount val="1"/>
                <c:pt idx="0">
                  <c:v>ЧС2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Лето!$B$5:$B$7</c:f>
              <c:numCache>
                <c:formatCode>General</c:formatCode>
                <c:ptCount val="3"/>
                <c:pt idx="0">
                  <c:v>22.2</c:v>
                </c:pt>
                <c:pt idx="1">
                  <c:v>27.8</c:v>
                </c:pt>
                <c:pt idx="2">
                  <c:v>33.299999999999997</c:v>
                </c:pt>
              </c:numCache>
            </c:numRef>
          </c:xVal>
          <c:yVal>
            <c:numRef>
              <c:f>Лето!$E$5:$E$7</c:f>
              <c:numCache>
                <c:formatCode>General</c:formatCode>
                <c:ptCount val="3"/>
                <c:pt idx="0">
                  <c:v>69</c:v>
                </c:pt>
                <c:pt idx="1">
                  <c:v>75</c:v>
                </c:pt>
                <c:pt idx="2">
                  <c:v>79.2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Лето!$G$4</c:f>
              <c:strCache>
                <c:ptCount val="1"/>
                <c:pt idx="0">
                  <c:v>Вагон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Лето!$B$5:$B$7</c:f>
              <c:numCache>
                <c:formatCode>General</c:formatCode>
                <c:ptCount val="3"/>
                <c:pt idx="0">
                  <c:v>22.2</c:v>
                </c:pt>
                <c:pt idx="1">
                  <c:v>27.8</c:v>
                </c:pt>
                <c:pt idx="2">
                  <c:v>33.299999999999997</c:v>
                </c:pt>
              </c:numCache>
            </c:numRef>
          </c:xVal>
          <c:yVal>
            <c:numRef>
              <c:f>Лето!$G$5:$G$7</c:f>
              <c:numCache>
                <c:formatCode>General</c:formatCode>
                <c:ptCount val="3"/>
                <c:pt idx="0">
                  <c:v>69.599999999999994</c:v>
                </c:pt>
                <c:pt idx="1">
                  <c:v>72.2</c:v>
                </c:pt>
                <c:pt idx="2">
                  <c:v>75.099999999999994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359264"/>
        <c:axId val="22359808"/>
      </c:scatterChart>
      <c:valAx>
        <c:axId val="22359264"/>
        <c:scaling>
          <c:orientation val="minMax"/>
          <c:min val="2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Скорость, м/с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2359808"/>
        <c:crosses val="autoZero"/>
        <c:crossBetween val="midCat"/>
      </c:valAx>
      <c:valAx>
        <c:axId val="22359808"/>
        <c:scaling>
          <c:orientation val="minMax"/>
          <c:min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Напряжения, МПа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23592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0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Лето,</a:t>
            </a:r>
            <a:r>
              <a:rPr lang="ru-RU" baseline="0"/>
              <a:t> кривая радиусом 300 м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40" b="0" i="0" u="none" strike="noStrike" kern="1200" spc="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Лето!$C$4</c:f>
              <c:strCache>
                <c:ptCount val="1"/>
                <c:pt idx="0">
                  <c:v>ВЛ10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Лето!$B$5:$B$7</c:f>
              <c:numCache>
                <c:formatCode>General</c:formatCode>
                <c:ptCount val="3"/>
                <c:pt idx="0">
                  <c:v>22.2</c:v>
                </c:pt>
                <c:pt idx="1">
                  <c:v>27.8</c:v>
                </c:pt>
                <c:pt idx="2">
                  <c:v>33.299999999999997</c:v>
                </c:pt>
              </c:numCache>
            </c:numRef>
          </c:xVal>
          <c:yVal>
            <c:numRef>
              <c:f>Лето!$D$5:$D$7</c:f>
              <c:numCache>
                <c:formatCode>General</c:formatCode>
                <c:ptCount val="3"/>
                <c:pt idx="0">
                  <c:v>106.3</c:v>
                </c:pt>
                <c:pt idx="1">
                  <c:v>113.2</c:v>
                </c:pt>
                <c:pt idx="2">
                  <c:v>118.3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Лето!$E$4</c:f>
              <c:strCache>
                <c:ptCount val="1"/>
                <c:pt idx="0">
                  <c:v>ЧС2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Лето!$B$5:$B$7</c:f>
              <c:numCache>
                <c:formatCode>General</c:formatCode>
                <c:ptCount val="3"/>
                <c:pt idx="0">
                  <c:v>22.2</c:v>
                </c:pt>
                <c:pt idx="1">
                  <c:v>27.8</c:v>
                </c:pt>
                <c:pt idx="2">
                  <c:v>33.299999999999997</c:v>
                </c:pt>
              </c:numCache>
            </c:numRef>
          </c:xVal>
          <c:yVal>
            <c:numRef>
              <c:f>Лето!$F$5:$F$7</c:f>
              <c:numCache>
                <c:formatCode>General</c:formatCode>
                <c:ptCount val="3"/>
                <c:pt idx="0">
                  <c:v>109.4</c:v>
                </c:pt>
                <c:pt idx="1">
                  <c:v>118.5</c:v>
                </c:pt>
                <c:pt idx="2">
                  <c:v>124.8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Лето!$G$4</c:f>
              <c:strCache>
                <c:ptCount val="1"/>
                <c:pt idx="0">
                  <c:v>Вагон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Лето!$B$5:$B$7</c:f>
              <c:numCache>
                <c:formatCode>General</c:formatCode>
                <c:ptCount val="3"/>
                <c:pt idx="0">
                  <c:v>22.2</c:v>
                </c:pt>
                <c:pt idx="1">
                  <c:v>27.8</c:v>
                </c:pt>
                <c:pt idx="2">
                  <c:v>33.299999999999997</c:v>
                </c:pt>
              </c:numCache>
            </c:numRef>
          </c:xVal>
          <c:yVal>
            <c:numRef>
              <c:f>Лето!$H$5:$H$7</c:f>
              <c:numCache>
                <c:formatCode>General</c:formatCode>
                <c:ptCount val="3"/>
                <c:pt idx="0">
                  <c:v>96.5</c:v>
                </c:pt>
                <c:pt idx="1">
                  <c:v>100.9</c:v>
                </c:pt>
                <c:pt idx="2">
                  <c:v>105.6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361440"/>
        <c:axId val="20308048"/>
      </c:scatterChart>
      <c:valAx>
        <c:axId val="22361440"/>
        <c:scaling>
          <c:orientation val="minMax"/>
          <c:min val="2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Скорость, м/с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308048"/>
        <c:crosses val="autoZero"/>
        <c:crossBetween val="midCat"/>
      </c:valAx>
      <c:valAx>
        <c:axId val="20308048"/>
        <c:scaling>
          <c:orientation val="minMax"/>
          <c:min val="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Напряжения, МПа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23614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E7C22-6251-473F-84BF-1D9E5564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4566</Words>
  <Characters>26032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30537</CharactersWithSpaces>
  <SharedDoc>false</SharedDoc>
  <HLinks>
    <vt:vector size="36" baseType="variant">
      <vt:variant>
        <vt:i4>6488076</vt:i4>
      </vt:variant>
      <vt:variant>
        <vt:i4>846</vt:i4>
      </vt:variant>
      <vt:variant>
        <vt:i4>0</vt:i4>
      </vt:variant>
      <vt:variant>
        <vt:i4>5</vt:i4>
      </vt:variant>
      <vt:variant>
        <vt:lpwstr>http://wiki.nashtransport.ru/wiki/%D0%92%D1%8B%D0%B1%D1%80%D0%BE%D1%81_%D0%BF%D1%83%D1%82%D0%B8</vt:lpwstr>
      </vt:variant>
      <vt:variant>
        <vt:lpwstr/>
      </vt:variant>
      <vt:variant>
        <vt:i4>4325408</vt:i4>
      </vt:variant>
      <vt:variant>
        <vt:i4>843</vt:i4>
      </vt:variant>
      <vt:variant>
        <vt:i4>0</vt:i4>
      </vt:variant>
      <vt:variant>
        <vt:i4>5</vt:i4>
      </vt:variant>
      <vt:variant>
        <vt:lpwstr>http://wiki.nashtransport.ru/wiki/%D0%91%D0%B5%D1%81%D1%81%D1%82%D1%8B%D0%BA%D0%BE%D0%B2%D0%BE%D0%B9_%D0%BF%D1%83%D1%82%D1%8C</vt:lpwstr>
      </vt:variant>
      <vt:variant>
        <vt:lpwstr/>
      </vt:variant>
      <vt:variant>
        <vt:i4>3276815</vt:i4>
      </vt:variant>
      <vt:variant>
        <vt:i4>840</vt:i4>
      </vt:variant>
      <vt:variant>
        <vt:i4>0</vt:i4>
      </vt:variant>
      <vt:variant>
        <vt:i4>5</vt:i4>
      </vt:variant>
      <vt:variant>
        <vt:lpwstr>http://wiki.nashtransport.ru/wiki/%D0%A3%D1%81%D1%82%D0%BE%D0%B9%D1%87%D0%B8%D0%B2%D0%BE%D1%81%D1%82%D1%8C_%D0%BF%D1%83%D1%82%D0%B8</vt:lpwstr>
      </vt:variant>
      <vt:variant>
        <vt:lpwstr/>
      </vt:variant>
      <vt:variant>
        <vt:i4>1048640</vt:i4>
      </vt:variant>
      <vt:variant>
        <vt:i4>837</vt:i4>
      </vt:variant>
      <vt:variant>
        <vt:i4>0</vt:i4>
      </vt:variant>
      <vt:variant>
        <vt:i4>5</vt:i4>
      </vt:variant>
      <vt:variant>
        <vt:lpwstr>http://wiki.nashtransport.ru/wiki/%D0%A2%D0%B5%D0%BB%D0%B5%D0%B6%D0%BA%D0%B0</vt:lpwstr>
      </vt:variant>
      <vt:variant>
        <vt:lpwstr/>
      </vt:variant>
      <vt:variant>
        <vt:i4>5177376</vt:i4>
      </vt:variant>
      <vt:variant>
        <vt:i4>834</vt:i4>
      </vt:variant>
      <vt:variant>
        <vt:i4>0</vt:i4>
      </vt:variant>
      <vt:variant>
        <vt:i4>5</vt:i4>
      </vt:variant>
      <vt:variant>
        <vt:lpwstr>http://wiki.nashtransport.ru/wiki/%D0%9F%D0%BE%D0%B4%D0%B2%D0%B8%D0%B6%D0%BD%D0%BE%D0%B9_%D1%81%D0%BE%D1%81%D1%82%D0%B0%D0%B2</vt:lpwstr>
      </vt:variant>
      <vt:variant>
        <vt:lpwstr/>
      </vt:variant>
      <vt:variant>
        <vt:i4>1179712</vt:i4>
      </vt:variant>
      <vt:variant>
        <vt:i4>831</vt:i4>
      </vt:variant>
      <vt:variant>
        <vt:i4>0</vt:i4>
      </vt:variant>
      <vt:variant>
        <vt:i4>5</vt:i4>
      </vt:variant>
      <vt:variant>
        <vt:lpwstr>http://wiki.nashtransport.ru/wiki/%D0%A0%D0%B5%D0%BB%D1%8C%D1%81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</dc:creator>
  <cp:lastModifiedBy>Dmitriy</cp:lastModifiedBy>
  <cp:revision>41</cp:revision>
  <cp:lastPrinted>2014-05-22T03:58:00Z</cp:lastPrinted>
  <dcterms:created xsi:type="dcterms:W3CDTF">2016-06-05T18:47:00Z</dcterms:created>
  <dcterms:modified xsi:type="dcterms:W3CDTF">2016-06-26T14:29:00Z</dcterms:modified>
</cp:coreProperties>
</file>